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lang w:val="en-US" w:eastAsia="zh-CN"/>
        </w:rPr>
        <w:t>中共密山市卫生健康局</w:t>
      </w:r>
      <w:r>
        <w:rPr>
          <w:rFonts w:hint="default" w:ascii="Times New Roman" w:hAnsi="Times New Roman" w:eastAsia="方正小标宋_GBK" w:cs="Times New Roman"/>
          <w:b/>
          <w:bCs/>
          <w:sz w:val="44"/>
          <w:szCs w:val="44"/>
        </w:rPr>
        <w:t>党组</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both"/>
        <w:textAlignment w:val="auto"/>
        <w:rPr>
          <w:rStyle w:val="9"/>
          <w:rFonts w:hint="default" w:ascii="Times New Roman" w:hAnsi="Times New Roman" w:eastAsia="方正仿宋_GBK" w:cs="Times New Roman"/>
          <w:color w:val="000000"/>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rPr>
      </w:pPr>
      <w:bookmarkStart w:id="0" w:name="_GoBack"/>
      <w:bookmarkEnd w:id="0"/>
      <w:r>
        <w:rPr>
          <w:rFonts w:hint="default" w:ascii="Times New Roman" w:hAnsi="Times New Roman" w:eastAsia="方正仿宋_GBK" w:cs="Times New Roman"/>
          <w:b/>
          <w:bCs/>
          <w:sz w:val="32"/>
          <w:szCs w:val="32"/>
          <w:lang w:eastAsia="zh-CN"/>
        </w:rPr>
        <w:t>按照市委统一部署，</w:t>
      </w:r>
      <w:r>
        <w:rPr>
          <w:rFonts w:hint="default" w:ascii="Times New Roman" w:hAnsi="Times New Roman" w:eastAsia="方正仿宋_GBK" w:cs="Times New Roman"/>
          <w:b/>
          <w:bCs/>
          <w:sz w:val="32"/>
          <w:szCs w:val="32"/>
          <w:lang w:val="en-US" w:eastAsia="zh-CN"/>
        </w:rPr>
        <w:t>2022</w:t>
      </w:r>
      <w:r>
        <w:rPr>
          <w:rFonts w:hint="default" w:ascii="Times New Roman" w:hAnsi="Times New Roman" w:eastAsia="方正仿宋_GBK" w:cs="Times New Roman"/>
          <w:b/>
          <w:bCs/>
          <w:sz w:val="32"/>
          <w:szCs w:val="32"/>
          <w:lang w:eastAsia="zh-CN"/>
        </w:rPr>
        <w:t>年</w:t>
      </w: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eastAsia="zh-CN"/>
        </w:rPr>
        <w:t>月</w:t>
      </w:r>
      <w:r>
        <w:rPr>
          <w:rFonts w:hint="default" w:ascii="Times New Roman" w:hAnsi="Times New Roman" w:eastAsia="方正仿宋_GBK" w:cs="Times New Roman"/>
          <w:b/>
          <w:bCs/>
          <w:sz w:val="32"/>
          <w:szCs w:val="32"/>
          <w:lang w:val="en-US" w:eastAsia="zh-CN"/>
        </w:rPr>
        <w:t>11</w:t>
      </w:r>
      <w:r>
        <w:rPr>
          <w:rFonts w:hint="default" w:ascii="Times New Roman" w:hAnsi="Times New Roman" w:eastAsia="方正仿宋_GBK" w:cs="Times New Roman"/>
          <w:b/>
          <w:bCs/>
          <w:sz w:val="32"/>
          <w:szCs w:val="32"/>
          <w:lang w:eastAsia="zh-CN"/>
        </w:rPr>
        <w:t>日至</w:t>
      </w:r>
      <w:r>
        <w:rPr>
          <w:rFonts w:hint="default" w:ascii="Times New Roman" w:hAnsi="Times New Roman" w:eastAsia="方正仿宋_GBK" w:cs="Times New Roman"/>
          <w:b/>
          <w:bCs/>
          <w:sz w:val="32"/>
          <w:szCs w:val="32"/>
          <w:lang w:val="en-US" w:eastAsia="zh-CN"/>
        </w:rPr>
        <w:t>7</w:t>
      </w:r>
      <w:r>
        <w:rPr>
          <w:rFonts w:hint="default" w:ascii="Times New Roman" w:hAnsi="Times New Roman" w:eastAsia="方正仿宋_GBK" w:cs="Times New Roman"/>
          <w:b/>
          <w:bCs/>
          <w:sz w:val="32"/>
          <w:szCs w:val="32"/>
          <w:lang w:eastAsia="zh-CN"/>
        </w:rPr>
        <w:t>月</w:t>
      </w: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eastAsia="zh-CN"/>
        </w:rPr>
        <w:t>日，市委第</w:t>
      </w:r>
      <w:r>
        <w:rPr>
          <w:rFonts w:hint="default"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lang w:eastAsia="zh-CN"/>
        </w:rPr>
        <w:t>巡察组对</w:t>
      </w:r>
      <w:r>
        <w:rPr>
          <w:rFonts w:hint="default" w:ascii="Times New Roman" w:hAnsi="Times New Roman" w:eastAsia="方正仿宋_GBK" w:cs="Times New Roman"/>
          <w:b/>
          <w:bCs/>
          <w:sz w:val="32"/>
          <w:szCs w:val="32"/>
          <w:lang w:val="en-US" w:eastAsia="zh-CN"/>
        </w:rPr>
        <w:t>市卫生健康局</w:t>
      </w:r>
      <w:r>
        <w:rPr>
          <w:rFonts w:hint="default" w:ascii="Times New Roman" w:hAnsi="Times New Roman" w:eastAsia="方正仿宋_GBK" w:cs="Times New Roman"/>
          <w:b/>
          <w:bCs/>
          <w:sz w:val="32"/>
          <w:szCs w:val="32"/>
          <w:lang w:eastAsia="zh-CN"/>
        </w:rPr>
        <w:t>党组进行了巡察。</w:t>
      </w:r>
      <w:r>
        <w:rPr>
          <w:rFonts w:hint="default" w:ascii="Times New Roman" w:hAnsi="Times New Roman" w:eastAsia="方正仿宋_GBK" w:cs="Times New Roman"/>
          <w:b/>
          <w:bCs/>
          <w:sz w:val="32"/>
          <w:szCs w:val="32"/>
          <w:lang w:val="en-US" w:eastAsia="zh-CN"/>
        </w:rPr>
        <w:t>8</w:t>
      </w:r>
      <w:r>
        <w:rPr>
          <w:rFonts w:hint="default" w:ascii="Times New Roman" w:hAnsi="Times New Roman" w:eastAsia="方正仿宋_GBK" w:cs="Times New Roman"/>
          <w:b/>
          <w:bCs/>
          <w:sz w:val="32"/>
          <w:szCs w:val="32"/>
          <w:lang w:eastAsia="zh-CN"/>
        </w:rPr>
        <w:t>月</w:t>
      </w:r>
      <w:r>
        <w:rPr>
          <w:rFonts w:hint="default"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eastAsia="zh-CN"/>
        </w:rPr>
        <w:t>日，</w:t>
      </w:r>
      <w:r>
        <w:rPr>
          <w:rFonts w:hint="default" w:ascii="Times New Roman" w:hAnsi="Times New Roman" w:eastAsia="方正仿宋_GBK" w:cs="Times New Roman"/>
          <w:b/>
          <w:bCs/>
          <w:sz w:val="32"/>
          <w:szCs w:val="32"/>
          <w:lang w:val="en-US" w:eastAsia="zh-CN"/>
        </w:rPr>
        <w:t>市委第一</w:t>
      </w:r>
      <w:r>
        <w:rPr>
          <w:rFonts w:hint="default" w:ascii="Times New Roman" w:hAnsi="Times New Roman" w:eastAsia="方正仿宋_GBK" w:cs="Times New Roman"/>
          <w:b/>
          <w:bCs/>
          <w:sz w:val="32"/>
          <w:szCs w:val="32"/>
          <w:lang w:eastAsia="zh-CN"/>
        </w:rPr>
        <w:t>巡察组向</w:t>
      </w:r>
      <w:r>
        <w:rPr>
          <w:rFonts w:hint="default" w:ascii="Times New Roman" w:hAnsi="Times New Roman" w:eastAsia="方正仿宋_GBK" w:cs="Times New Roman"/>
          <w:b/>
          <w:bCs/>
          <w:sz w:val="32"/>
          <w:szCs w:val="32"/>
          <w:lang w:val="en-US" w:eastAsia="zh-CN"/>
        </w:rPr>
        <w:t>市卫生健康局</w:t>
      </w:r>
      <w:r>
        <w:rPr>
          <w:rFonts w:hint="default" w:ascii="Times New Roman" w:hAnsi="Times New Roman" w:eastAsia="方正仿宋_GBK" w:cs="Times New Roman"/>
          <w:b/>
          <w:bCs/>
          <w:sz w:val="32"/>
          <w:szCs w:val="32"/>
          <w:lang w:eastAsia="zh-CN"/>
        </w:rPr>
        <w:t>党组</w:t>
      </w:r>
      <w:r>
        <w:rPr>
          <w:rFonts w:hint="default" w:ascii="Times New Roman" w:hAnsi="Times New Roman" w:eastAsia="方正仿宋_GBK" w:cs="Times New Roman"/>
          <w:b/>
          <w:bCs/>
          <w:sz w:val="32"/>
          <w:szCs w:val="32"/>
          <w:lang w:val="en-US" w:eastAsia="zh-CN"/>
        </w:rPr>
        <w:t>织</w:t>
      </w:r>
      <w:r>
        <w:rPr>
          <w:rFonts w:hint="default" w:ascii="Times New Roman" w:hAnsi="Times New Roman" w:eastAsia="方正仿宋_GBK" w:cs="Times New Roman"/>
          <w:b/>
          <w:bCs/>
          <w:sz w:val="32"/>
          <w:szCs w:val="32"/>
          <w:lang w:eastAsia="zh-CN"/>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工作条例》《中国共产党党内监督条例》《中国共产党党务公开条例(试行)》有关规定，现将巡察整改</w:t>
      </w:r>
      <w:r>
        <w:rPr>
          <w:rFonts w:hint="default" w:ascii="Times New Roman" w:hAnsi="Times New Roman" w:eastAsia="方正仿宋_GBK" w:cs="Times New Roman"/>
          <w:b/>
          <w:bCs/>
          <w:sz w:val="32"/>
          <w:szCs w:val="32"/>
          <w:lang w:eastAsia="zh-CN"/>
        </w:rPr>
        <w:t>阶段进展</w:t>
      </w:r>
      <w:r>
        <w:rPr>
          <w:rFonts w:hint="default" w:ascii="Times New Roman" w:hAnsi="Times New Roman" w:eastAsia="方正仿宋_GBK" w:cs="Times New Roman"/>
          <w:b/>
          <w:bCs/>
          <w:sz w:val="32"/>
          <w:szCs w:val="32"/>
        </w:rPr>
        <w:t>情况予以公布。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一、提高政治站位，狠抓整改责任落实</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（一）加强组织领导，迅速动员部署。</w:t>
      </w:r>
      <w:r>
        <w:rPr>
          <w:rFonts w:hint="default" w:ascii="Times New Roman" w:hAnsi="Times New Roman" w:eastAsia="方正仿宋_GBK" w:cs="Times New Roman"/>
          <w:b/>
          <w:bCs/>
          <w:sz w:val="32"/>
          <w:szCs w:val="32"/>
          <w:lang w:val="en-US" w:eastAsia="zh-CN"/>
        </w:rPr>
        <w:t>巡察组意见反馈后，党组书记立即召开党组会议，专题传达《市委第一巡察组巡察卫健局党组的反馈意见》，全面领会把握巡察组反馈意见精神，深入研究、谋划部署整改工作。全局上下统一思想、提高认识，坚持问题导向、压实责任。党组书记带头落实巡察整改“第一责任人”责任，班子成员履行“一岗双责”。成立巡察整改工作领导小组，全面推进整改工作。召开巡察整改专题民主生活会，对照巡察反馈意见，把自己摆进去，把职责摆进去，从严从实落实整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b/>
          <w:bCs/>
          <w:sz w:val="32"/>
          <w:szCs w:val="32"/>
          <w:lang w:val="en-US" w:eastAsia="zh-CN"/>
        </w:rPr>
        <w:t>（二）制定整改方案，压实整改责任。</w:t>
      </w:r>
      <w:r>
        <w:rPr>
          <w:rFonts w:hint="default" w:ascii="Times New Roman" w:hAnsi="Times New Roman" w:eastAsia="方正仿宋_GBK" w:cs="Times New Roman"/>
          <w:b/>
          <w:bCs/>
          <w:sz w:val="32"/>
          <w:szCs w:val="32"/>
          <w:lang w:val="en-US" w:eastAsia="zh-CN"/>
        </w:rPr>
        <w:t>围绕反馈意见，逐条对照、逐项梳理，围绕巡察反馈的问题，深入研究制定了《市委巡察组反馈意见整改工作责任分工方案》，明确了具体整改任务和每项任务的责任领导、责任人、整改期限。全局党员干部职工共同参与，进行了细化分解，确保整改工作有力有序开展并取得阶段性成果。巡察反馈意见指出的问题62个，其中：需要长期坚持整改的问题0个，目前已完成整改62个，未完成整改的还剩0个，完成率100%；巡察组共提出整改意见建议6条，已落实完成意见建议6条，完成率100%；巡察期间提出需立巡立改问题4个，已完成整改4个，完成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（三）强化督办检查，落实整改措施。</w:t>
      </w:r>
      <w:r>
        <w:rPr>
          <w:rFonts w:hint="default" w:ascii="Times New Roman" w:hAnsi="Times New Roman" w:eastAsia="方正仿宋_GBK" w:cs="Times New Roman"/>
          <w:b/>
          <w:bCs/>
          <w:sz w:val="32"/>
          <w:szCs w:val="32"/>
          <w:lang w:val="en-US" w:eastAsia="zh-CN"/>
        </w:rPr>
        <w:t>局党组坚决落实主体责任，班子成员带头包保抓重点问题、重要事项，亲力亲为跟踪督导、检查验收。党组书记认真履行第一责任人的责任，始终把巡察整改工作抓在手上，亲力亲为抓部署、抓推动、抓督导，多次召开党组会，对巡察整改情况进行集体研究。充分发挥政治巡察标本兼治作用，推动各项问题解决，打造风清气正的政治生态，推动整改成果转化为长效常治的制度成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二、</w:t>
      </w:r>
      <w:r>
        <w:rPr>
          <w:rFonts w:hint="default" w:ascii="Times New Roman" w:hAnsi="Times New Roman" w:eastAsia="方正黑体_GBK" w:cs="Times New Roman"/>
          <w:b/>
          <w:bCs/>
          <w:sz w:val="32"/>
          <w:szCs w:val="32"/>
          <w:lang w:eastAsia="zh-CN"/>
        </w:rPr>
        <w:t>坚持问题导向，确保整改取得扎实成效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卫健局党组全面落实巡察组反馈意见和整改要求，坚持问题导向，抓住关键环节，紧盯工作重点，把党组带头整改和推动系统整改相结合，把解决具体问题与清除症结相结合，把坚持整改落实于卫生健康工作布局相结合，以整改促提升，以提升促整改落实，运用巡察成果，确保整改工作不打折扣、不走过场，反馈问题逐项逐条整改纠正到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（一）强化党的领导能力，凝聚核心作用。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1.着力解决改革创新意识不强的问题。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bCs/>
          <w:sz w:val="32"/>
          <w:szCs w:val="32"/>
          <w:lang w:val="en-US" w:eastAsia="zh-CN"/>
        </w:rPr>
        <w:t>由两家医疗集团总院在分院下设总院门诊部，定期下派医师坐诊，由患者自行选择就诊方式，在提升基层诊疗能力的同时，为基层百姓提供更多就医选择。积极开展双向转诊，集团总院救治患者康复期，根据患者意愿转诊至属地分院，提升基层诊疗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bCs/>
          <w:sz w:val="32"/>
          <w:szCs w:val="32"/>
          <w:lang w:val="en-US" w:eastAsia="zh-CN"/>
        </w:rPr>
        <w:t>我市投入资金1409.57万元推进医共体信息化建设，以实现信息互联互通、共用共享，提升我市智慧管理服务水平。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三是已加大对中医毕业生招聘力度，补充到基层满足需求，2022年已为2名中医医学专业毕业生落编到乡镇卫院。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2.着力解决落实公卫服务工作有差距的问题。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bCs/>
          <w:sz w:val="32"/>
          <w:szCs w:val="32"/>
          <w:lang w:val="en-US" w:eastAsia="zh-CN"/>
        </w:rPr>
        <w:t>对基层医疗卫生机构项目资金进行专项检查，通过检查，22医疗卫生机构已规范专项资金管理，做到了专项资金专款专用。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bCs/>
          <w:sz w:val="32"/>
          <w:szCs w:val="32"/>
          <w:lang w:val="en-US" w:eastAsia="zh-CN"/>
        </w:rPr>
        <w:t>制定了《关于开展密山市常住人口档案清理核查工作的通知》文件，在全市开展了一次常住人口档案清理核查工作，各基层医疗卫生机构对照七普常住人口数据对现有档案进行核查与清理，确保辖区常住人口全部建档，确保现有档案真实有效。同时将失联人员和离开本市不再回本市或本辖区的人员档案进行终止。核查后上报的数据作为本年度项目资金拨款的基数。</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三是制定了《专项家庭医生签约服务整改方案》，督促各基层医疗机构落实整改任务，确保整改工作落实落细。召开了基层医疗机构家庭医生签约整改工作会议，进一步提高我市基本公共卫生服务项目管理水平和服务质量，明确责任分工，确保问题全部整改到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四是医疗集团制定了集团内药品、耗材“三统一”相关制度，并完成前期摸底工作。市人民医院集团统一药品1156种，其中：中草药142种、药品（西药）577种，集团内乡镇卫生院579种。市中医院集团统一药品749种，其中：中医院西药226种，草药342种，集团内乡镇卫生院204种。对临近期药品争取在医共体内调剂，为下步实行“三统一”打下良好基础。</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五是加快推进村级卫生室改造升级建设，逐年提升公有化率，确保达到行政村卫生室标准化建设全覆盖。截止目前，公有化率已经达到14.28%。</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3.着力解决行业监管存在漏洞的问题。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bCs/>
          <w:sz w:val="32"/>
          <w:szCs w:val="32"/>
          <w:lang w:val="en-US" w:eastAsia="zh-CN"/>
        </w:rPr>
        <w:t>强化医疗机构主任责任意识，严格按照医保相关条例，组织医务人员开展相关业务知识培训1次。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二是结合日常监督工作，每年开展两次监督检查，加大对医保资金监管力度。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三是对其相关8家单位主要领导进行约谈。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4.着力解决理论学习重视程度不高的问题。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bCs/>
          <w:sz w:val="32"/>
          <w:szCs w:val="32"/>
          <w:lang w:val="en-US" w:eastAsia="zh-CN"/>
        </w:rPr>
        <w:t>将党史内容列入学习计划，坚持以上率下、示范引领，结合各医疗卫生单位实际开展研讨，真正做到入脑入心、见行见效。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是提高政治站位，持续深入开展医疗乱象整治工作，制发卫健局牵头八部门协同的全市整治方案，明确职责分工和联合整治、阶段治理等各项工作实施细则，实现医疗卫生行业综合监管法治化、规范化、常态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三是认真部署市委第一巡察组反馈意见专题民主生活会，领导班子采取集中学习和自学两种方式，认真学习市委第一巡察组在卫生健康局党组巡察反馈会议上的讲话精神和反馈意见，做到原原本本学、联系实际学、带着问题学、深入思考学，为开好民主生活会打牢思想基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（二）履行管党治党责任，提高责任担当意识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1.着力解决破解行业发展难题缺乏开拓精神的问题。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一是市人民医院、北大荒农垦牡丹江中心医院、中医医院加强老年病科建设，增设老年康复病房，满足社会老龄化需求。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二是积极与民政局合作，由中医医院与20家养老机构签订医疗服务合作协议书，推动公立养老机构与医疗机构合办医养结合机构，为我市老龄人员提供更多优质养老机构选择。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三是拟定了《2022上半年督导通报》，对各乡镇卫生院和社区卫生服务中心进行督导。针对督导中发现的4个问题，制定工作计划落实整改，现4个问题全部整改完成。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lang w:eastAsia="zh-CN"/>
        </w:rPr>
        <w:t>是</w:t>
      </w:r>
      <w:r>
        <w:rPr>
          <w:rFonts w:hint="default" w:ascii="Times New Roman" w:hAnsi="Times New Roman" w:eastAsia="方正仿宋_GBK" w:cs="Times New Roman"/>
          <w:b/>
          <w:bCs/>
          <w:sz w:val="32"/>
          <w:szCs w:val="32"/>
          <w:lang w:val="en-US" w:eastAsia="zh-CN"/>
        </w:rPr>
        <w:t>印制了托育文件汇编和托育机构消防安全板用于</w:t>
      </w:r>
      <w:r>
        <w:rPr>
          <w:rFonts w:hint="default" w:ascii="Times New Roman" w:hAnsi="Times New Roman" w:eastAsia="方正仿宋_GBK" w:cs="Times New Roman"/>
          <w:b/>
          <w:bCs/>
          <w:sz w:val="32"/>
          <w:szCs w:val="32"/>
          <w:lang w:eastAsia="zh-CN"/>
        </w:rPr>
        <w:t>宣传婴幼儿照护服务相关政策法规，</w:t>
      </w:r>
      <w:r>
        <w:rPr>
          <w:rFonts w:hint="default" w:ascii="Times New Roman" w:hAnsi="Times New Roman" w:eastAsia="方正仿宋_GBK" w:cs="Times New Roman"/>
          <w:b/>
          <w:bCs/>
          <w:sz w:val="32"/>
          <w:szCs w:val="32"/>
          <w:lang w:val="en-US" w:eastAsia="zh-CN"/>
        </w:rPr>
        <w:t>并实地考察督促</w:t>
      </w:r>
      <w:r>
        <w:rPr>
          <w:rFonts w:hint="default" w:ascii="Times New Roman" w:hAnsi="Times New Roman" w:eastAsia="方正仿宋_GBK" w:cs="Times New Roman"/>
          <w:b/>
          <w:bCs/>
          <w:sz w:val="32"/>
          <w:szCs w:val="32"/>
          <w:lang w:eastAsia="zh-CN"/>
        </w:rPr>
        <w:t>已注册的5家托育机构</w:t>
      </w:r>
      <w:r>
        <w:rPr>
          <w:rFonts w:hint="default" w:ascii="Times New Roman" w:hAnsi="Times New Roman" w:eastAsia="方正仿宋_GBK" w:cs="Times New Roman"/>
          <w:b/>
          <w:bCs/>
          <w:sz w:val="32"/>
          <w:szCs w:val="32"/>
          <w:lang w:val="en-US" w:eastAsia="zh-CN"/>
        </w:rPr>
        <w:t>及时进行</w:t>
      </w:r>
      <w:r>
        <w:rPr>
          <w:rFonts w:hint="default" w:ascii="Times New Roman" w:hAnsi="Times New Roman" w:eastAsia="方正仿宋_GBK" w:cs="Times New Roman"/>
          <w:b/>
          <w:bCs/>
          <w:sz w:val="32"/>
          <w:szCs w:val="32"/>
          <w:lang w:eastAsia="zh-CN"/>
        </w:rPr>
        <w:t>备案，</w:t>
      </w:r>
      <w:r>
        <w:rPr>
          <w:rFonts w:hint="default" w:ascii="Times New Roman" w:hAnsi="Times New Roman" w:eastAsia="方正仿宋_GBK" w:cs="Times New Roman"/>
          <w:b/>
          <w:bCs/>
          <w:sz w:val="32"/>
          <w:szCs w:val="32"/>
          <w:lang w:val="en-US" w:eastAsia="zh-CN"/>
        </w:rPr>
        <w:t>现已全部备案完成。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五是因精神病医院封闭管理，经与密山市残联沟通，将鉴定地点改在密山市残联办公室（长明街兴亚时代广场后身）。开通预约热线，设专人负责接听预约电话，告知有关鉴定事宜，在“密山市精神病医院”公众号中发布预约电话信息通知。从4月28日开始进行鉴定工作，截止到8月5日，共进行精神和智力残疾鉴定441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2.着力解决履职尽责担当意识不强的问题。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一是组织我市各医疗机构于12月开展“白衣天使献血月”活动，鼓励我市医务人员积极参与，缓解我市用血压力。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二是积极配合市场监督管理部门联合开展小餐桌、午托班的专项监督检查工作、建立台账、形成常态化制度工作。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三是按照上级文件要求，结合系统医疗乱象整治工作，加强日常监督力度和频次。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四是通过医院公众号、微信等平台大力宣传精神卫生知识，有效扩大了群众知晓率，提高群众重视程度。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3.着力解决常态化疫情防控措施落实不到位的问题。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一是组织医务人员参加鸡西市卫健委举办的《第九版防控方案》等线上培训，增强医护人员防护意识，严格执行“防疫三宝”等各项防控要求，正确佩戴口罩。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二是市人民医院</w:t>
      </w:r>
      <w:r>
        <w:rPr>
          <w:rFonts w:hint="default" w:ascii="Times New Roman" w:hAnsi="Times New Roman" w:eastAsia="方正仿宋_GBK" w:cs="Times New Roman"/>
          <w:b/>
          <w:bCs/>
          <w:sz w:val="32"/>
          <w:szCs w:val="32"/>
          <w:lang w:eastAsia="zh-CN"/>
        </w:rPr>
        <w:t>在原</w:t>
      </w:r>
      <w:r>
        <w:rPr>
          <w:rFonts w:hint="default" w:ascii="Times New Roman" w:hAnsi="Times New Roman" w:eastAsia="方正仿宋_GBK" w:cs="Times New Roman"/>
          <w:b/>
          <w:bCs/>
          <w:sz w:val="32"/>
          <w:szCs w:val="32"/>
          <w:lang w:val="en-US" w:eastAsia="zh-CN"/>
        </w:rPr>
        <w:t>发热门诊</w:t>
      </w:r>
      <w:r>
        <w:rPr>
          <w:rFonts w:hint="default" w:ascii="Times New Roman" w:hAnsi="Times New Roman" w:eastAsia="方正仿宋_GBK" w:cs="Times New Roman"/>
          <w:b/>
          <w:bCs/>
          <w:sz w:val="32"/>
          <w:szCs w:val="32"/>
          <w:lang w:eastAsia="zh-CN"/>
        </w:rPr>
        <w:t>外接</w:t>
      </w:r>
      <w:r>
        <w:rPr>
          <w:rFonts w:hint="default" w:ascii="Times New Roman" w:hAnsi="Times New Roman" w:eastAsia="方正仿宋_GBK" w:cs="Times New Roman"/>
          <w:b/>
          <w:bCs/>
          <w:sz w:val="32"/>
          <w:szCs w:val="32"/>
          <w:lang w:val="en-US" w:eastAsia="zh-CN"/>
        </w:rPr>
        <w:t>60平方米的板房，重新布局，用于发热门诊使用，现已完成建设。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4.着力解决行业能力作风建设水平不高的问题。</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 xml:space="preserve">   一是开展妇幼常规检验项目知识学习等医务人员的培训，提升诊疗水平，能够以更准确认真的态度服务于人民。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二是开展学习“三查七对一验证”制度和预防接种安全注射制度，严格执行疫苗出入库登记和“三查七对一验证”制度。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三是开展全市疫苗接种单位专项检查，发现3个问题，现已整改完成，通过检查加强对各类疫苗的监管力度。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5.着力解决执行财经纪律不严格的问题。</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bCs/>
          <w:sz w:val="32"/>
          <w:szCs w:val="32"/>
          <w:lang w:val="en-US" w:eastAsia="zh-CN"/>
        </w:rPr>
        <w:t>通过线上培训的形式，组织各单位财务人员学习最新医院会计实务、政府采购、内部审计与控制、预算绩效管理、预算一体化财务人员综合能力提升</w:t>
      </w:r>
      <w:r>
        <w:rPr>
          <w:rFonts w:hint="default" w:ascii="Times New Roman" w:hAnsi="Times New Roman" w:eastAsia="方正仿宋_GBK" w:cs="Times New Roman"/>
          <w:b/>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二是制定密山市卫生健康局机关财务管理制度、密山市卫生健康局内部审计工作制度。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eastAsia="zh-CN"/>
        </w:rPr>
        <w:t>是</w:t>
      </w:r>
      <w:r>
        <w:rPr>
          <w:rFonts w:hint="default" w:ascii="Times New Roman" w:hAnsi="Times New Roman" w:eastAsia="方正仿宋_GBK" w:cs="Times New Roman"/>
          <w:b/>
          <w:bCs/>
          <w:sz w:val="32"/>
          <w:szCs w:val="32"/>
          <w:lang w:val="en-US" w:eastAsia="zh-CN"/>
        </w:rPr>
        <w:t>9月份对各项目单位进行资金专项检查，对22家医疗卫生机构完成内部专项检查工作。通过检查，22家医疗卫生机构已规范专项资金管理，做到了专项资金的专款专用。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（三）增强党建主体责任意识，强化党组织政治引领作用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1.着力解决干部队伍建设长效机制不健全的问题。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一是</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通过事前酝酿、考核（谈话推荐、个别推荐、民主推荐、民主谈话）、公示，经卫健局党组会议研究，为妇幼保健计划生育服务中心配备1名专职副书记、3名副院长；为精神病医院配备1名专职副书记、2名副院长；为中医医院配备1名副院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二是公开</w:t>
      </w:r>
      <w:r>
        <w:rPr>
          <w:rFonts w:hint="eastAsia" w:ascii="Times New Roman" w:hAnsi="Times New Roman" w:eastAsia="方正仿宋_GBK" w:cs="Times New Roman"/>
          <w:b/>
          <w:bCs/>
          <w:sz w:val="32"/>
          <w:szCs w:val="32"/>
          <w:lang w:val="en-US" w:eastAsia="zh-CN"/>
        </w:rPr>
        <w:t>招</w:t>
      </w:r>
      <w:r>
        <w:rPr>
          <w:rFonts w:hint="default" w:ascii="Times New Roman" w:hAnsi="Times New Roman" w:eastAsia="方正仿宋_GBK" w:cs="Times New Roman"/>
          <w:b/>
          <w:bCs/>
          <w:sz w:val="32"/>
          <w:szCs w:val="32"/>
          <w:lang w:val="en-US" w:eastAsia="zh-CN"/>
        </w:rPr>
        <w:t>考</w:t>
      </w:r>
      <w:r>
        <w:rPr>
          <w:rFonts w:hint="default" w:ascii="Times New Roman" w:hAnsi="Times New Roman" w:eastAsia="方正仿宋_GBK" w:cs="Times New Roman"/>
          <w:b/>
          <w:bCs/>
          <w:sz w:val="32"/>
          <w:szCs w:val="32"/>
          <w:lang w:eastAsia="zh-CN"/>
        </w:rPr>
        <w:t>公务员</w:t>
      </w:r>
      <w:r>
        <w:rPr>
          <w:rFonts w:hint="default" w:ascii="Times New Roman" w:hAnsi="Times New Roman" w:eastAsia="方正仿宋_GBK" w:cs="Times New Roman"/>
          <w:b/>
          <w:bCs/>
          <w:sz w:val="32"/>
          <w:szCs w:val="32"/>
          <w:lang w:val="en-US" w:eastAsia="zh-CN"/>
        </w:rPr>
        <w:t>并办理落编手续3人</w:t>
      </w:r>
      <w:r>
        <w:rPr>
          <w:rFonts w:hint="default" w:ascii="Times New Roman" w:hAnsi="Times New Roman" w:eastAsia="方正仿宋_GBK" w:cs="Times New Roman"/>
          <w:b/>
          <w:bCs/>
          <w:sz w:val="32"/>
          <w:szCs w:val="32"/>
          <w:lang w:eastAsia="zh-CN"/>
        </w:rPr>
        <w:t>、乡镇卫生院公开招聘</w:t>
      </w:r>
      <w:r>
        <w:rPr>
          <w:rFonts w:hint="default" w:ascii="Times New Roman" w:hAnsi="Times New Roman" w:eastAsia="方正仿宋_GBK" w:cs="Times New Roman"/>
          <w:b/>
          <w:bCs/>
          <w:sz w:val="32"/>
          <w:szCs w:val="32"/>
          <w:lang w:val="en-US" w:eastAsia="zh-CN"/>
        </w:rPr>
        <w:t>1人</w:t>
      </w:r>
      <w:r>
        <w:rPr>
          <w:rFonts w:hint="default" w:ascii="Times New Roman" w:hAnsi="Times New Roman" w:eastAsia="方正仿宋_GBK" w:cs="Times New Roman"/>
          <w:b/>
          <w:bCs/>
          <w:sz w:val="32"/>
          <w:szCs w:val="32"/>
          <w:lang w:eastAsia="zh-CN"/>
        </w:rPr>
        <w:t>、2022年农村订单定向免费培养医学生拟录取考生协议签订</w:t>
      </w:r>
      <w:r>
        <w:rPr>
          <w:rFonts w:hint="default" w:ascii="Times New Roman" w:hAnsi="Times New Roman" w:eastAsia="方正仿宋_GBK" w:cs="Times New Roman"/>
          <w:b/>
          <w:bCs/>
          <w:sz w:val="32"/>
          <w:szCs w:val="32"/>
          <w:lang w:val="en-US" w:eastAsia="zh-CN"/>
        </w:rPr>
        <w:t>5人</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对服务期满的公开招聘人员按招聘方案要求办理落编手续6人</w:t>
      </w:r>
      <w:r>
        <w:rPr>
          <w:rFonts w:hint="default" w:ascii="Times New Roman" w:hAnsi="Times New Roman" w:eastAsia="方正仿宋_GBK" w:cs="Times New Roman"/>
          <w:b/>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三是完善聘用合同，明确最低服务期限；</w:t>
      </w:r>
      <w:r>
        <w:rPr>
          <w:rFonts w:hint="default" w:ascii="Times New Roman" w:hAnsi="Times New Roman" w:eastAsia="方正仿宋_GBK" w:cs="Times New Roman"/>
          <w:b/>
          <w:bCs/>
          <w:sz w:val="32"/>
          <w:szCs w:val="32"/>
          <w:lang w:val="en-US" w:eastAsia="zh-CN"/>
        </w:rPr>
        <w:t>已向市人社局请示聘用专业技术人员146人兑现岗位工资，</w:t>
      </w:r>
      <w:r>
        <w:rPr>
          <w:rFonts w:hint="default" w:ascii="Times New Roman" w:hAnsi="Times New Roman" w:eastAsia="方正仿宋_GBK" w:cs="Times New Roman"/>
          <w:b/>
          <w:bCs/>
          <w:sz w:val="32"/>
          <w:szCs w:val="32"/>
          <w:lang w:eastAsia="zh-CN"/>
        </w:rPr>
        <w:t>积极配合人社局推进兴边富民</w:t>
      </w:r>
      <w:r>
        <w:rPr>
          <w:rFonts w:hint="default" w:ascii="Times New Roman" w:hAnsi="Times New Roman" w:eastAsia="方正仿宋_GBK" w:cs="Times New Roman"/>
          <w:b/>
          <w:bCs/>
          <w:sz w:val="32"/>
          <w:szCs w:val="32"/>
          <w:lang w:val="en-US" w:eastAsia="zh-CN"/>
        </w:rPr>
        <w:t>兑现岗位工资42人</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基层</w:t>
      </w:r>
      <w:r>
        <w:rPr>
          <w:rFonts w:hint="default" w:ascii="Times New Roman" w:hAnsi="Times New Roman" w:eastAsia="方正仿宋_GBK" w:cs="Times New Roman"/>
          <w:b/>
          <w:bCs/>
          <w:sz w:val="32"/>
          <w:szCs w:val="32"/>
          <w:lang w:eastAsia="zh-CN"/>
        </w:rPr>
        <w:t>破格晋升高级职称上报</w:t>
      </w:r>
      <w:r>
        <w:rPr>
          <w:rFonts w:hint="default" w:ascii="Times New Roman" w:hAnsi="Times New Roman" w:eastAsia="方正仿宋_GBK" w:cs="Times New Roman"/>
          <w:b/>
          <w:bCs/>
          <w:sz w:val="32"/>
          <w:szCs w:val="32"/>
          <w:lang w:val="en-US" w:eastAsia="zh-CN"/>
        </w:rPr>
        <w:t>26人</w:t>
      </w:r>
      <w:r>
        <w:rPr>
          <w:rFonts w:hint="default" w:ascii="Times New Roman" w:hAnsi="Times New Roman" w:eastAsia="方正仿宋_GBK" w:cs="Times New Roman"/>
          <w:b/>
          <w:bCs/>
          <w:sz w:val="32"/>
          <w:szCs w:val="32"/>
          <w:lang w:eastAsia="zh-CN"/>
        </w:rPr>
        <w:t>。按省人力资源和社会保障厅《关于开展黑龙江省2022年全职引进高端人才补助发放工作的通知》要求，</w:t>
      </w:r>
      <w:r>
        <w:rPr>
          <w:rFonts w:hint="default" w:ascii="Times New Roman" w:hAnsi="Times New Roman" w:eastAsia="方正仿宋_GBK" w:cs="Times New Roman"/>
          <w:b/>
          <w:bCs/>
          <w:sz w:val="32"/>
          <w:szCs w:val="32"/>
          <w:lang w:val="en-US" w:eastAsia="zh-CN"/>
        </w:rPr>
        <w:t>卫生健康系统引进的2名硕士研究生申请了政府补贴资金。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2.着力解决管党治党责任未压实落靠的问题。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一是把《关于新形势下党内政治生活若干准则》《党章》列入理论学习中心组学习计划，明确班子成员“一岗双责”职责。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二是班子成员深入包保单位开展党风廉政工作督导。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3.着力解决“三重一大”集体决策执行不力的问题。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bCs/>
          <w:sz w:val="32"/>
          <w:szCs w:val="32"/>
          <w:lang w:val="en-US" w:eastAsia="zh-CN"/>
        </w:rPr>
        <w:t>卫健局党组组织党组成员、下属基层单位主要领导及党建工作负责人进行“三重一大”集体决策制度、党组织学习制度2次，掌握相关要求和流程。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bCs/>
          <w:sz w:val="32"/>
          <w:szCs w:val="32"/>
          <w:lang w:val="en-US" w:eastAsia="zh-CN"/>
        </w:rPr>
        <w:t>制定、学习卫健局党组会议议事规则。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4.着力解决对选人用人工作的问题。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一是完善了选人用人事前沟通事后备案制度。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二是严格按照干部选拔条例选人用人工作要求，对基层单位推荐的人选进行会议酝酿，对酝酿出的人选进行考核（谈话推荐、个别推荐、民主推荐、民主谈话）、公示、经卫健局党组会议集体讨论无异议后任命。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5.着力解决党建工作主业意识不强的问题。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lang w:eastAsia="zh-CN"/>
        </w:rPr>
        <w:t>是</w:t>
      </w:r>
      <w:r>
        <w:rPr>
          <w:rFonts w:hint="default" w:ascii="Times New Roman" w:hAnsi="Times New Roman" w:eastAsia="方正仿宋_GBK" w:cs="Times New Roman"/>
          <w:b/>
          <w:bCs/>
          <w:sz w:val="32"/>
          <w:szCs w:val="32"/>
          <w:lang w:val="en-US" w:eastAsia="zh-CN"/>
        </w:rPr>
        <w:t>对下属党支部党建工作督导检查，对存在问题单位要求立即整改。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eastAsia="zh-CN"/>
        </w:rPr>
        <w:t>是</w:t>
      </w:r>
      <w:r>
        <w:rPr>
          <w:rFonts w:hint="default" w:ascii="Times New Roman" w:hAnsi="Times New Roman" w:eastAsia="方正仿宋_GBK" w:cs="Times New Roman"/>
          <w:b/>
          <w:bCs/>
          <w:sz w:val="32"/>
          <w:szCs w:val="32"/>
          <w:lang w:val="en-US" w:eastAsia="zh-CN"/>
        </w:rPr>
        <w:t>对相关责任单位党组织书记一对一警示谈话，严把党员政治学习材料质量关，并要求严格按照卫健局党组工作要求开展各项党建工作。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三是成立了东安、瑞康2家民营医院党支部，选派党建指导员，建立社会组织基础信息台账，对社会组织基本情况、党的组织覆盖情况、党的工作覆盖情况进行详细记录，有效推进了“两新”组织党建工作的落实。</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6.着力解决巡察整改推进缓慢，缺乏责任意识和担当精神的问题。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lang w:eastAsia="zh-CN"/>
        </w:rPr>
        <w:t>是</w:t>
      </w:r>
      <w:r>
        <w:rPr>
          <w:rFonts w:hint="default" w:ascii="Times New Roman" w:hAnsi="Times New Roman" w:eastAsia="方正仿宋_GBK" w:cs="Times New Roman"/>
          <w:b/>
          <w:bCs/>
          <w:sz w:val="32"/>
          <w:szCs w:val="32"/>
          <w:lang w:val="en-US" w:eastAsia="zh-CN"/>
        </w:rPr>
        <w:t>各乡镇卫生院组织全体职工召开巡察整改工作专题会议，并由主要负责人在会议上针对巡察整改情况报告内容雷同问题进行检讨。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eastAsia="zh-CN"/>
        </w:rPr>
        <w:t>是</w:t>
      </w:r>
      <w:r>
        <w:rPr>
          <w:rFonts w:hint="default" w:ascii="Times New Roman" w:hAnsi="Times New Roman" w:eastAsia="方正仿宋_GBK" w:cs="Times New Roman"/>
          <w:b/>
          <w:bCs/>
          <w:sz w:val="32"/>
          <w:szCs w:val="32"/>
          <w:lang w:val="en-US" w:eastAsia="zh-CN"/>
        </w:rPr>
        <w:t>卫健局党组组织党组成员、下属基层单位主要领导及党建工作负责人进行“三重一大”集体决策制度、党组织学习制度2次，掌握相关要求和流程。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三是卫健局党组严格落实学习机制，班子成员带头学深入学、跟进学。已完成理论中心组学习17次，集中研讨7次，完成研讨材料30个。</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四是制发水质监督工作年度方案，按照工作要求及时将水质情况和整改建议上报相关部门、属地。将水质检测情况按照季度在政府网站进行公示，同时，每半年形成全市水质情况工作报告，上报市政府。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lang w:eastAsia="zh-CN"/>
        </w:rPr>
        <w:t>三、</w:t>
      </w:r>
      <w:r>
        <w:rPr>
          <w:rFonts w:hint="default" w:ascii="Times New Roman" w:hAnsi="Times New Roman" w:eastAsia="方正黑体_GBK" w:cs="Times New Roman"/>
          <w:b/>
          <w:bCs/>
          <w:sz w:val="32"/>
          <w:szCs w:val="32"/>
        </w:rPr>
        <w:t>落实常态，巩固深化整改工作成果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下一步，我局将继续按照巡察组的工作要求，采取更加有力的措施，健全完善工作机制，加大制度执行力度，巩固巡察反馈问题整改成果，加快推动卫生健康事业发展。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全力抓好整改不放松，确保件件落到实处。对此次巡视整改工作紧抓不放。对照市委巡视反馈意见，深刻反思存在的问题，进一步增强党建主体责任意识，促进全局干部职工在信念上更加坚定，在认识上更加清醒，在作风上更加过硬，在工作上更加务实。对于整改工作坚持目标不变，力度不减，继续巩固整改成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深化落实主体责任，加强作风整顿，优化营商环境。要以此次巡察整改为契机，不断增强“四个意识”，进一步加强基层党组织和党员干部队伍建设，充分发挥基层党组织战斗堡垒作用和党员先锋模范作用。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巩固提升整改成果，着力构建长效机制。针对巡察组反馈的问题，倒查制度缺陷，加强制度建设，对整改中已经建立的各项制度，坚决抓好落实，确保真正发挥作用；对不健全的制度，进一步规范完善。尤其要更加注重治本，更加注重预防，重点解决制度漏洞、制度缺陷、制度实效的问题，加强整改成果的总结和运用，加大制度执行力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欢迎广大干部群众对巡察整改落实情况进行监督。如有意见建议，请及时向我们反映。联系方式:电话:(0</w:t>
      </w:r>
      <w:r>
        <w:rPr>
          <w:rFonts w:hint="default" w:ascii="Times New Roman" w:hAnsi="Times New Roman" w:eastAsia="方正仿宋_GBK" w:cs="Times New Roman"/>
          <w:b/>
          <w:bCs/>
          <w:sz w:val="32"/>
          <w:szCs w:val="32"/>
          <w:lang w:val="en-US" w:eastAsia="zh-CN"/>
        </w:rPr>
        <w:t>467</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5210132</w:t>
      </w:r>
      <w:r>
        <w:rPr>
          <w:rFonts w:hint="default" w:ascii="Times New Roman" w:hAnsi="Times New Roman" w:eastAsia="方正仿宋_GBK" w:cs="Times New Roman"/>
          <w:b/>
          <w:bCs/>
          <w:sz w:val="32"/>
          <w:szCs w:val="32"/>
          <w:lang w:eastAsia="zh-CN"/>
        </w:rPr>
        <w:t>；邮政信箱：</w:t>
      </w:r>
      <w:r>
        <w:rPr>
          <w:rFonts w:hint="default" w:ascii="Times New Roman" w:hAnsi="Times New Roman" w:eastAsia="方正仿宋_GBK" w:cs="Times New Roman"/>
          <w:b/>
          <w:bCs/>
          <w:sz w:val="32"/>
          <w:szCs w:val="32"/>
          <w:lang w:val="en-US" w:eastAsia="zh-CN"/>
        </w:rPr>
        <w:t>密山市密山镇光复路125号</w:t>
      </w:r>
      <w:r>
        <w:rPr>
          <w:rFonts w:hint="default" w:ascii="Times New Roman" w:hAnsi="Times New Roman" w:eastAsia="方正仿宋_GBK" w:cs="Times New Roman"/>
          <w:b/>
          <w:bCs/>
          <w:sz w:val="32"/>
          <w:szCs w:val="32"/>
          <w:lang w:eastAsia="zh-CN"/>
        </w:rPr>
        <w:t>；邮编：</w:t>
      </w:r>
      <w:r>
        <w:rPr>
          <w:rFonts w:hint="default" w:ascii="Times New Roman" w:hAnsi="Times New Roman" w:eastAsia="方正仿宋_GBK" w:cs="Times New Roman"/>
          <w:b/>
          <w:bCs/>
          <w:sz w:val="32"/>
          <w:szCs w:val="32"/>
          <w:lang w:val="en-US" w:eastAsia="zh-CN"/>
        </w:rPr>
        <w:t>158300</w:t>
      </w:r>
      <w:r>
        <w:rPr>
          <w:rFonts w:hint="default" w:ascii="Times New Roman" w:hAnsi="Times New Roman" w:eastAsia="方正仿宋_GBK" w:cs="Times New Roman"/>
          <w:b/>
          <w:bCs/>
          <w:sz w:val="32"/>
          <w:szCs w:val="32"/>
          <w:lang w:eastAsia="zh-CN"/>
        </w:rPr>
        <w:t>；电子邮箱：</w:t>
      </w:r>
      <w:r>
        <w:rPr>
          <w:rFonts w:hint="default" w:ascii="Times New Roman" w:hAnsi="Times New Roman" w:eastAsia="方正仿宋_GBK" w:cs="Times New Roman"/>
          <w:b/>
          <w:bCs/>
          <w:sz w:val="32"/>
          <w:szCs w:val="32"/>
          <w:lang w:val="en-US" w:eastAsia="zh-CN"/>
        </w:rPr>
        <w:t>msswsjkjdbzz@163.com</w:t>
      </w:r>
      <w:r>
        <w:rPr>
          <w:rFonts w:hint="default" w:ascii="Times New Roman" w:hAnsi="Times New Roman" w:eastAsia="方正仿宋_GBK" w:cs="Times New Roman"/>
          <w:b/>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 xml:space="preserve">                      中共密山市卫生健康局党组</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 xml:space="preserve">                           2023</w:t>
      </w:r>
      <w:r>
        <w:rPr>
          <w:rFonts w:hint="default" w:ascii="Times New Roman" w:hAnsi="Times New Roman" w:eastAsia="方正仿宋_GBK" w:cs="Times New Roman"/>
          <w:b/>
          <w:bCs/>
          <w:sz w:val="32"/>
          <w:szCs w:val="32"/>
          <w:lang w:eastAsia="zh-CN"/>
        </w:rPr>
        <w:t>年</w:t>
      </w: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eastAsia="zh-CN"/>
        </w:rPr>
        <w:t>月</w:t>
      </w: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eastAsia="zh-CN"/>
        </w:rPr>
        <w:t>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WY2NjYzYTkxMjYzNTUyMGZjZjMzZGZjNjY2NDAifQ=="/>
  </w:docVars>
  <w:rsids>
    <w:rsidRoot w:val="00000000"/>
    <w:rsid w:val="041D311C"/>
    <w:rsid w:val="082F1FA1"/>
    <w:rsid w:val="0AA479FE"/>
    <w:rsid w:val="0AFC0339"/>
    <w:rsid w:val="0D98311E"/>
    <w:rsid w:val="0DAD7317"/>
    <w:rsid w:val="14D3275B"/>
    <w:rsid w:val="17651065"/>
    <w:rsid w:val="19937C7E"/>
    <w:rsid w:val="199724DC"/>
    <w:rsid w:val="19E15F85"/>
    <w:rsid w:val="1E0833DD"/>
    <w:rsid w:val="1EC02037"/>
    <w:rsid w:val="20161BE5"/>
    <w:rsid w:val="256B7D8B"/>
    <w:rsid w:val="2C4754CD"/>
    <w:rsid w:val="32257A43"/>
    <w:rsid w:val="32DC7BA5"/>
    <w:rsid w:val="33E60264"/>
    <w:rsid w:val="34683A97"/>
    <w:rsid w:val="36347F46"/>
    <w:rsid w:val="373A6E70"/>
    <w:rsid w:val="38033282"/>
    <w:rsid w:val="386121DB"/>
    <w:rsid w:val="3B284903"/>
    <w:rsid w:val="3B474714"/>
    <w:rsid w:val="3C5D59FA"/>
    <w:rsid w:val="428F78D9"/>
    <w:rsid w:val="45C55673"/>
    <w:rsid w:val="49592D5A"/>
    <w:rsid w:val="4A0B574B"/>
    <w:rsid w:val="4B203E82"/>
    <w:rsid w:val="4E0A031E"/>
    <w:rsid w:val="4FD46EA1"/>
    <w:rsid w:val="5394300C"/>
    <w:rsid w:val="599D71A0"/>
    <w:rsid w:val="5CD442E9"/>
    <w:rsid w:val="5DF37F70"/>
    <w:rsid w:val="5FE331E1"/>
    <w:rsid w:val="61CB345B"/>
    <w:rsid w:val="64313367"/>
    <w:rsid w:val="647A4EA2"/>
    <w:rsid w:val="64C634E7"/>
    <w:rsid w:val="666E6460"/>
    <w:rsid w:val="67530DBD"/>
    <w:rsid w:val="67DF5432"/>
    <w:rsid w:val="6C0134DD"/>
    <w:rsid w:val="6E261941"/>
    <w:rsid w:val="6E4A4792"/>
    <w:rsid w:val="6E8247A4"/>
    <w:rsid w:val="706C7393"/>
    <w:rsid w:val="737A4AD5"/>
    <w:rsid w:val="75061F4D"/>
    <w:rsid w:val="7A48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15"/>
    <w:basedOn w:val="8"/>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5226</Words>
  <Characters>5354</Characters>
  <Lines>0</Lines>
  <Paragraphs>0</Paragraphs>
  <TotalTime>12</TotalTime>
  <ScaleCrop>false</ScaleCrop>
  <LinksUpToDate>false</LinksUpToDate>
  <CharactersWithSpaces>5412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巡察办</cp:lastModifiedBy>
  <cp:lastPrinted>2023-03-29T00:52:14Z</cp:lastPrinted>
  <dcterms:modified xsi:type="dcterms:W3CDTF">2023-03-29T00:54:43Z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B6C56D83AC7A4B368C3B8561E47C4C7B</vt:lpwstr>
  </property>
</Properties>
</file>