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b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中共密山市连珠山镇解放村党支部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关于巡察整改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eastAsia="zh-CN"/>
        </w:rPr>
        <w:t>阶段进展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情况的通报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按照市委统一部署，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2022年3月23日至7月4日，市委第二巡察组对连珠山镇解放村支部进行了巡察。2022年8月4日，市委巡察组向连珠山镇解放村支部反馈了巡察意见。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按照《中国共产党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巡视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工作条例》《中国共产党党内监督条例》《中国共产党党务公开条例(试行)》有关规定，现将巡察整改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阶段进展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情况予以公布。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Style w:val="9"/>
          <w:rFonts w:hint="eastAsia" w:ascii="Times New Roman" w:hAnsi="Times New Roman" w:eastAsia="方正黑体_GBK" w:cs="Times New Roman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9"/>
          <w:rFonts w:hint="eastAsia" w:ascii="Times New Roman" w:hAnsi="Times New Roman" w:eastAsia="方正黑体_GBK" w:cs="Times New Roman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一、强化责任担当，明确整改目标，扎实组织开展问题整改。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eastAsia="zh-CN"/>
        </w:rPr>
        <w:t>提高认识，反思巡察反馈的问题，加强组织领导，强化压力传导</w:t>
      </w: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严格按照连珠山镇党委部署的工作的指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示精神和落实宣传思想和政策的工作目标，巡察反馈意见3个方面共计5个具体问题，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完成率</w:t>
      </w: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100%。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黑体_GBK" w:cs="Times New Roman"/>
          <w:b/>
          <w:bCs w:val="0"/>
          <w:sz w:val="32"/>
          <w:szCs w:val="32"/>
        </w:rPr>
      </w:pPr>
      <w:r>
        <w:rPr>
          <w:rStyle w:val="9"/>
          <w:rFonts w:hint="default" w:ascii="Times New Roman" w:hAnsi="Times New Roman" w:eastAsia="方正黑体_GBK" w:cs="Times New Roman"/>
          <w:b/>
          <w:bCs w:val="0"/>
          <w:color w:val="000000"/>
          <w:sz w:val="32"/>
          <w:szCs w:val="32"/>
          <w:shd w:val="clear" w:color="auto" w:fill="FFFFFF"/>
        </w:rPr>
        <w:t>二、</w:t>
      </w:r>
      <w:r>
        <w:rPr>
          <w:rStyle w:val="9"/>
          <w:rFonts w:hint="default" w:ascii="Times New Roman" w:hAnsi="Times New Roman" w:eastAsia="方正黑体_GBK" w:cs="Times New Roman"/>
          <w:b/>
          <w:bCs w:val="0"/>
          <w:color w:val="000000"/>
          <w:sz w:val="32"/>
          <w:szCs w:val="32"/>
          <w:shd w:val="clear" w:color="auto" w:fill="FFFFFF"/>
          <w:lang w:eastAsia="zh-CN"/>
        </w:rPr>
        <w:t>坚持问题导向、认真检视反思，逐项抓好整改任务落实，确保整改取得扎实成效</w:t>
      </w:r>
      <w:r>
        <w:rPr>
          <w:rStyle w:val="9"/>
          <w:rFonts w:hint="eastAsia" w:ascii="Times New Roman" w:hAnsi="Times New Roman" w:eastAsia="方正黑体_GBK" w:cs="Times New Roman"/>
          <w:b/>
          <w:bCs w:val="0"/>
          <w:color w:val="00000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default" w:ascii="Times New Roman" w:hAnsi="Times New Roman" w:eastAsia="方正楷体_GBK" w:cs="Times New Roman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Fonts w:hint="eastAsia" w:ascii="Times New Roman" w:hAnsi="Times New Roman" w:eastAsia="方正楷体_GBK" w:cs="Times New Roman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一</w:t>
      </w:r>
      <w:r>
        <w:rPr>
          <w:rFonts w:hint="default" w:ascii="Times New Roman" w:hAnsi="Times New Roman" w:eastAsia="方正楷体_GBK" w:cs="Times New Roman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）</w:t>
      </w:r>
      <w:r>
        <w:rPr>
          <w:rFonts w:hint="eastAsia" w:ascii="Times New Roman" w:hAnsi="Times New Roman" w:eastAsia="方正楷体_GBK" w:cs="Times New Roman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提升纪律规矩意识，严格管理腐败和不正之风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 w:val="0"/>
          <w:i w:val="0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b/>
          <w:bCs w:val="0"/>
          <w:kern w:val="2"/>
          <w:sz w:val="32"/>
          <w:szCs w:val="32"/>
          <w:lang w:val="en-US" w:eastAsia="zh-CN" w:bidi="ar-SA"/>
        </w:rPr>
        <w:t>.着力解决</w:t>
      </w:r>
      <w:r>
        <w:rPr>
          <w:rFonts w:hint="eastAsia" w:ascii="Times New Roman" w:hAnsi="Times New Roman" w:eastAsia="方正仿宋_GBK" w:cs="Times New Roman"/>
          <w:b/>
          <w:bCs w:val="0"/>
          <w:kern w:val="2"/>
          <w:sz w:val="32"/>
          <w:szCs w:val="32"/>
          <w:lang w:val="en-US" w:eastAsia="zh-CN" w:bidi="ar-SA"/>
        </w:rPr>
        <w:t>财务制度执行不规范，重大资金项目把关不严问题。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560" w:lineRule="atLeast"/>
        <w:ind w:right="0" w:rightChars="0"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为提升财务人员水平，组织财务人员及村两委成员进行业务培训2次，认真学习了《黑龙江省农村集体经济组织条例》及《密山市农村集体经济组织管理制度（试行）的通知》。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Times New Roman" w:hAnsi="Times New Roman" w:eastAsia="方正楷体_GBK" w:cs="Times New Roman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（二）加强党组织建设，提升班子政治领引统带能力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560" w:lineRule="atLeast"/>
        <w:ind w:right="0" w:rightChars="0"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方正仿宋_GBK" w:cs="Times New Roman"/>
          <w:b/>
          <w:bCs w:val="0"/>
          <w:kern w:val="2"/>
          <w:sz w:val="32"/>
          <w:szCs w:val="32"/>
          <w:lang w:val="en-US" w:eastAsia="zh-CN" w:bidi="ar-SA"/>
        </w:rPr>
        <w:t>着力</w:t>
      </w:r>
      <w:r>
        <w:rPr>
          <w:rFonts w:hint="eastAsia" w:ascii="Times New Roman" w:hAnsi="Times New Roman" w:eastAsia="方正仿宋_GBK" w:cs="Times New Roman"/>
          <w:b/>
          <w:bCs w:val="0"/>
          <w:kern w:val="2"/>
          <w:sz w:val="32"/>
          <w:szCs w:val="32"/>
          <w:lang w:val="en-US" w:eastAsia="zh-CN" w:bidi="ar-SA"/>
        </w:rPr>
        <w:t>解决党建主体责任党性原则缺失，领头雁作用发挥不突出问题。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0" w:line="560" w:lineRule="atLeas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增强党的宗旨意识，强化理论学习，自觉增强党性修养，不断改进工作作风，真实把握群众利益要求和愿望，更好的为群众服务。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560" w:lineRule="atLeast"/>
        <w:ind w:right="0" w:rightChars="0"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方正仿宋_GBK" w:cs="Times New Roman"/>
          <w:b/>
          <w:bCs w:val="0"/>
          <w:kern w:val="2"/>
          <w:sz w:val="32"/>
          <w:szCs w:val="32"/>
          <w:lang w:val="en-US" w:eastAsia="zh-CN" w:bidi="ar-SA"/>
        </w:rPr>
        <w:t>着力解决</w:t>
      </w:r>
      <w:r>
        <w:rPr>
          <w:rFonts w:hint="eastAsia" w:ascii="Times New Roman" w:hAnsi="Times New Roman" w:eastAsia="方正仿宋_GBK" w:cs="Times New Roman"/>
          <w:b/>
          <w:bCs w:val="0"/>
          <w:kern w:val="2"/>
          <w:sz w:val="32"/>
          <w:szCs w:val="32"/>
          <w:lang w:val="en-US" w:eastAsia="zh-CN" w:bidi="ar-SA"/>
        </w:rPr>
        <w:t>党建工作不扎实，党员管理松散不规范。流动党员多、管理不到位问题。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560" w:lineRule="atLeast"/>
        <w:ind w:right="0" w:rightChars="0"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一是利用“七.一”组织党员到红色教育基地参观学习，聆听党的历史，重温入党誓词，在情境体验中坚定理想信念、传承红色基因，讲党课，学党史；深化党史学习教育，扎实推进为民办实事。加快民生实事办理速度，着力解决群众急难愁盼问题。组织村民统筹做好疫情防控、环境卫生、修整农田路、清理农药瓶等各项利民实事，切实把党史学习教育成果转化为守正创新抓机遇、锐意进取开新局的生动实践和务实成效；运用村屯大喇叭、村民微信群等各种载体和入村宣讲等方式，深入宣传党的历史、党的政策理论，使党史学习教育深入人心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560" w:lineRule="atLeast"/>
        <w:ind w:right="0" w:rightChars="0"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二是三会一课记录上按照镇政府要求规范化认真记录，共开展党员学习教育5次和邀请包村领导讲党课4次，不断改进内容和形式。开展组织生活会坚持高标准，严要求加强理论学习，会前准备充分，认真查摆问题，党员之间态度认真，交流思想，提高组织生活会质量，强效果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黑体_GBK" w:cs="Times New Roman"/>
          <w:b/>
          <w:bCs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黑体_GBK" w:cs="Times New Roman"/>
          <w:b/>
          <w:bCs w:val="0"/>
          <w:color w:val="000000"/>
          <w:sz w:val="32"/>
          <w:szCs w:val="32"/>
          <w:shd w:val="clear" w:color="auto" w:fill="FFFFFF"/>
          <w:lang w:eastAsia="zh-CN"/>
        </w:rPr>
        <w:t>三、坚持久久为功，不断巩固巡察整改成果，推进各项工作实现新发展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right="0" w:firstLine="640"/>
        <w:textAlignment w:val="auto"/>
        <w:rPr>
          <w:rFonts w:hint="eastAsia" w:ascii="Times New Roman" w:hAnsi="Times New Roman" w:eastAsia="方正仿宋_GBK" w:cs="Times New Roman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工作中加强理论学习，增强党性修养和党性认识，增强班子整体素质，充分调动村干部的工作积极性。严格按照“三会一课”制度，认真开好每一项会议，记录要记全，专题会议专题开。加强财务管理工作及财务人员业务培训，严格按照财务制度进行审批工作、认真执行“三重一大”决策，杜绝违反财务制度的票据报销。持续完善各项事务，举一反三在巡察整改发现的问题，决不允许在出现类似问题，切实为群众解决实际问题为出发点，时刻想着为人民服务的理念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eastAsia="zh-CN"/>
        </w:rPr>
        <w:t>欢迎广大干部群众对巡察整改落实情况进行监督。如有意见建议，请及时向我们反映。联系方式:电话:(0467）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40"/>
        </w:rPr>
        <w:t>15146772208</w:t>
      </w:r>
      <w:r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eastAsia="zh-CN"/>
        </w:rPr>
        <w:t>；邮政信箱：黑龙江省鸡西市密山市连珠山镇</w:t>
      </w:r>
      <w:r>
        <w:rPr>
          <w:rFonts w:hint="eastAsia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>解放村</w:t>
      </w:r>
      <w:r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eastAsia="zh-CN"/>
        </w:rPr>
        <w:t>；邮编：1583</w:t>
      </w:r>
      <w:r>
        <w:rPr>
          <w:rFonts w:hint="eastAsia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>05</w:t>
      </w:r>
      <w:r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eastAsia="zh-CN"/>
        </w:rPr>
        <w:t>；电子邮箱：lzszzf@163.com。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right"/>
        <w:textAlignment w:val="auto"/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center"/>
        <w:textAlignment w:val="auto"/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</w:t>
      </w:r>
      <w:r>
        <w:rPr>
          <w:rFonts w:hint="eastAsia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>中共密山市连珠山镇解放村党支部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center"/>
        <w:textAlignment w:val="auto"/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 xml:space="preserve">          2023</w:t>
      </w:r>
      <w:r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eastAsia="zh-CN"/>
        </w:rPr>
        <w:t>日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38" w:leftChars="304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sz w:val="44"/>
          <w:szCs w:val="44"/>
          <w:lang w:val="en-US" w:eastAsia="zh-CN"/>
        </w:rPr>
      </w:pPr>
    </w:p>
    <w:p/>
    <w:sectPr>
      <w:footerReference r:id="rId3" w:type="default"/>
      <w:pgSz w:w="11906" w:h="16838"/>
      <w:pgMar w:top="2154" w:right="1236" w:bottom="187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OWY2NjYzYTkxMjYzNTUyMGZjZjMzZGZjNjY2NDAifQ=="/>
  </w:docVars>
  <w:rsids>
    <w:rsidRoot w:val="00000000"/>
    <w:rsid w:val="058C5E58"/>
    <w:rsid w:val="0C967EFB"/>
    <w:rsid w:val="176522C3"/>
    <w:rsid w:val="289263C9"/>
    <w:rsid w:val="2F097580"/>
    <w:rsid w:val="31AD063B"/>
    <w:rsid w:val="33DE722D"/>
    <w:rsid w:val="3D10573D"/>
    <w:rsid w:val="4E774982"/>
    <w:rsid w:val="50394D35"/>
    <w:rsid w:val="572343C0"/>
    <w:rsid w:val="672A14C3"/>
    <w:rsid w:val="7063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624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624"/>
    <w:pPr>
      <w:spacing w:before="0" w:after="120"/>
    </w:pPr>
    <w:rPr>
      <w:szCs w:val="21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普通(网站)1"/>
    <w:basedOn w:val="1"/>
    <w:qFormat/>
    <w:uiPriority w:val="2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1310</Words>
  <Characters>1360</Characters>
  <Lines>0</Lines>
  <Paragraphs>0</Paragraphs>
  <TotalTime>47</TotalTime>
  <ScaleCrop>false</ScaleCrop>
  <LinksUpToDate>false</LinksUpToDate>
  <CharactersWithSpaces>1387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2023-01-31T02:38:00Z</dcterms:created>
  <dc:creator>Administrator</dc:creator>
  <cp:lastModifiedBy>巡察办</cp:lastModifiedBy>
  <cp:lastPrinted>2023-02-02T04:31:00Z</cp:lastPrinted>
  <dcterms:modified xsi:type="dcterms:W3CDTF">2023-03-15T07:23:02Z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3C551BB0FA05441893ACE819046F8C31</vt:lpwstr>
  </property>
</Properties>
</file>