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中共密山市连珠山镇沙岗村党支部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0"/>
          <w:rFonts w:hint="default" w:ascii="Times New Roman" w:hAnsi="Times New Roman" w:eastAsia="方正仿宋_GBK" w:cs="Times New Roman"/>
          <w:color w:val="000000"/>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eastAsia" w:ascii="Times New Roman" w:hAnsi="Times New Roman" w:eastAsia="方正仿宋_GBK" w:cs="Times New Roman"/>
          <w:b/>
          <w:bCs/>
          <w:color w:val="000000"/>
          <w:sz w:val="32"/>
          <w:szCs w:val="32"/>
          <w:shd w:val="clear" w:color="auto" w:fill="FFFFFF"/>
        </w:rPr>
        <w:t>2022</w:t>
      </w:r>
      <w:r>
        <w:rPr>
          <w:rFonts w:hint="default" w:ascii="Times New Roman" w:hAnsi="Times New Roman" w:eastAsia="方正仿宋_GBK" w:cs="Times New Roman"/>
          <w:b/>
          <w:bCs/>
          <w:color w:val="000000"/>
          <w:sz w:val="32"/>
          <w:szCs w:val="32"/>
          <w:shd w:val="clear" w:color="auto" w:fill="FFFFFF"/>
        </w:rPr>
        <w:t>年</w:t>
      </w:r>
      <w:r>
        <w:rPr>
          <w:rFonts w:hint="eastAsia" w:ascii="Times New Roman" w:hAnsi="Times New Roman" w:eastAsia="方正仿宋_GBK" w:cs="Times New Roman"/>
          <w:b/>
          <w:bCs/>
          <w:color w:val="000000"/>
          <w:sz w:val="32"/>
          <w:szCs w:val="32"/>
          <w:shd w:val="clear" w:color="auto" w:fill="FFFFFF"/>
        </w:rPr>
        <w:t>3</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rPr>
        <w:t>23</w:t>
      </w:r>
      <w:r>
        <w:rPr>
          <w:rFonts w:hint="default" w:ascii="Times New Roman" w:hAnsi="Times New Roman" w:eastAsia="方正仿宋_GBK" w:cs="Times New Roman"/>
          <w:b/>
          <w:bCs/>
          <w:color w:val="000000"/>
          <w:sz w:val="32"/>
          <w:szCs w:val="32"/>
          <w:shd w:val="clear" w:color="auto" w:fill="FFFFFF"/>
        </w:rPr>
        <w:t>日至</w:t>
      </w:r>
      <w:r>
        <w:rPr>
          <w:rFonts w:hint="eastAsia" w:ascii="Times New Roman" w:hAnsi="Times New Roman" w:eastAsia="方正仿宋_GBK" w:cs="Times New Roman"/>
          <w:b/>
          <w:bCs/>
          <w:color w:val="000000"/>
          <w:sz w:val="32"/>
          <w:szCs w:val="32"/>
          <w:shd w:val="clear" w:color="auto" w:fill="FFFFFF"/>
        </w:rPr>
        <w:t>7</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4</w:t>
      </w:r>
      <w:r>
        <w:rPr>
          <w:rFonts w:hint="default" w:ascii="Times New Roman" w:hAnsi="Times New Roman" w:eastAsia="方正仿宋_GBK" w:cs="Times New Roman"/>
          <w:b/>
          <w:bCs/>
          <w:color w:val="000000"/>
          <w:sz w:val="32"/>
          <w:szCs w:val="32"/>
          <w:shd w:val="clear" w:color="auto" w:fill="FFFFFF"/>
        </w:rPr>
        <w:t>日，市委第</w:t>
      </w:r>
      <w:r>
        <w:rPr>
          <w:rFonts w:hint="eastAsia" w:ascii="Times New Roman" w:hAnsi="Times New Roman" w:eastAsia="方正仿宋_GBK" w:cs="Times New Roman"/>
          <w:b/>
          <w:bCs/>
          <w:color w:val="000000"/>
          <w:sz w:val="32"/>
          <w:szCs w:val="32"/>
          <w:shd w:val="clear" w:color="auto" w:fill="FFFFFF"/>
          <w:lang w:val="en-US" w:eastAsia="zh-CN"/>
        </w:rPr>
        <w:t>二</w:t>
      </w:r>
      <w:r>
        <w:rPr>
          <w:rFonts w:hint="default" w:ascii="Times New Roman" w:hAnsi="Times New Roman" w:eastAsia="方正仿宋_GBK" w:cs="Times New Roman"/>
          <w:b/>
          <w:bCs/>
          <w:color w:val="000000"/>
          <w:sz w:val="32"/>
          <w:szCs w:val="32"/>
          <w:shd w:val="clear" w:color="auto" w:fill="FFFFFF"/>
        </w:rPr>
        <w:t>巡察组</w:t>
      </w:r>
      <w:r>
        <w:rPr>
          <w:rFonts w:hint="default" w:ascii="Times New Roman" w:hAnsi="Times New Roman" w:eastAsia="方正仿宋_GBK" w:cs="Times New Roman"/>
          <w:b/>
          <w:bCs/>
          <w:color w:val="000000"/>
          <w:sz w:val="32"/>
          <w:szCs w:val="32"/>
          <w:shd w:val="clear" w:color="auto" w:fill="FFFFFF"/>
          <w:lang w:val="en-US" w:eastAsia="zh-CN"/>
        </w:rPr>
        <w:t>对</w:t>
      </w:r>
      <w:r>
        <w:rPr>
          <w:rFonts w:hint="eastAsia" w:ascii="Times New Roman" w:hAnsi="Times New Roman" w:eastAsia="方正仿宋_GBK" w:cs="Times New Roman"/>
          <w:b/>
          <w:bCs/>
          <w:color w:val="000000"/>
          <w:sz w:val="32"/>
          <w:szCs w:val="32"/>
          <w:shd w:val="clear" w:color="auto" w:fill="FFFFFF"/>
          <w:lang w:val="en-US" w:eastAsia="zh-CN"/>
        </w:rPr>
        <w:t>沙岗村党支部</w:t>
      </w:r>
      <w:r>
        <w:rPr>
          <w:rFonts w:hint="default" w:ascii="Times New Roman" w:hAnsi="Times New Roman" w:eastAsia="方正仿宋_GBK" w:cs="Times New Roman"/>
          <w:b/>
          <w:bCs/>
          <w:color w:val="000000"/>
          <w:sz w:val="32"/>
          <w:szCs w:val="32"/>
          <w:shd w:val="clear" w:color="auto" w:fill="FFFFFF"/>
        </w:rPr>
        <w:t>进行了巡察。</w:t>
      </w:r>
      <w:r>
        <w:rPr>
          <w:rFonts w:hint="eastAsia" w:ascii="Times New Roman" w:hAnsi="Times New Roman" w:eastAsia="方正仿宋_GBK" w:cs="Times New Roman"/>
          <w:b/>
          <w:bCs/>
          <w:color w:val="000000"/>
          <w:sz w:val="32"/>
          <w:szCs w:val="32"/>
          <w:shd w:val="clear" w:color="auto" w:fill="FFFFFF"/>
          <w:lang w:val="en-US" w:eastAsia="zh-CN"/>
        </w:rPr>
        <w:t>2022</w:t>
      </w:r>
      <w:r>
        <w:rPr>
          <w:rFonts w:hint="default" w:ascii="Times New Roman" w:hAnsi="Times New Roman" w:eastAsia="方正仿宋_GBK" w:cs="Times New Roman"/>
          <w:b/>
          <w:bCs/>
          <w:color w:val="000000"/>
          <w:sz w:val="32"/>
          <w:szCs w:val="32"/>
          <w:shd w:val="clear" w:color="auto" w:fill="FFFFFF"/>
          <w:lang w:val="en-US" w:eastAsia="zh-CN"/>
        </w:rPr>
        <w:t>年</w:t>
      </w:r>
      <w:r>
        <w:rPr>
          <w:rFonts w:hint="eastAsia" w:ascii="Times New Roman" w:hAnsi="Times New Roman" w:eastAsia="方正仿宋_GBK" w:cs="Times New Roman"/>
          <w:b/>
          <w:bCs/>
          <w:color w:val="000000"/>
          <w:sz w:val="32"/>
          <w:szCs w:val="32"/>
          <w:shd w:val="clear" w:color="auto" w:fill="FFFFFF"/>
          <w:lang w:val="en-US" w:eastAsia="zh-CN"/>
        </w:rPr>
        <w:t>7</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8</w:t>
      </w:r>
      <w:r>
        <w:rPr>
          <w:rFonts w:hint="default" w:ascii="Times New Roman" w:hAnsi="Times New Roman" w:eastAsia="方正仿宋_GBK" w:cs="Times New Roman"/>
          <w:b/>
          <w:bCs/>
          <w:color w:val="000000"/>
          <w:sz w:val="32"/>
          <w:szCs w:val="32"/>
          <w:shd w:val="clear" w:color="auto" w:fill="FFFFFF"/>
        </w:rPr>
        <w:t>日，市委巡察组向</w:t>
      </w:r>
      <w:r>
        <w:rPr>
          <w:rFonts w:hint="eastAsia" w:ascii="Times New Roman" w:hAnsi="Times New Roman" w:eastAsia="方正仿宋_GBK" w:cs="Times New Roman"/>
          <w:b/>
          <w:bCs/>
          <w:color w:val="000000"/>
          <w:sz w:val="32"/>
          <w:szCs w:val="32"/>
          <w:shd w:val="clear" w:color="auto" w:fill="FFFFFF"/>
          <w:lang w:val="en-US" w:eastAsia="zh-CN"/>
        </w:rPr>
        <w:t>沙岗村党支部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Style w:val="10"/>
          <w:rFonts w:hint="eastAsia" w:ascii="Times New Roman" w:hAnsi="Times New Roman" w:eastAsia="方正黑体_GBK" w:cs="Times New Roman"/>
          <w:bCs w:val="0"/>
          <w:color w:val="000000"/>
          <w:kern w:val="0"/>
          <w:sz w:val="32"/>
          <w:szCs w:val="32"/>
          <w:shd w:val="clear" w:color="auto" w:fill="FFFFFF"/>
          <w:lang w:val="en-US" w:eastAsia="zh-CN" w:bidi="ar-SA"/>
        </w:rPr>
      </w:pPr>
      <w:r>
        <w:rPr>
          <w:rFonts w:hint="default" w:ascii="Times New Roman" w:hAnsi="Times New Roman" w:eastAsia="方正仿宋_GBK" w:cs="Times New Roman"/>
          <w:color w:val="000000"/>
          <w:shd w:val="clear" w:color="auto" w:fill="FFFFFF"/>
        </w:rPr>
        <w:t>　</w:t>
      </w:r>
      <w:r>
        <w:rPr>
          <w:rStyle w:val="10"/>
          <w:rFonts w:hint="eastAsia" w:ascii="Times New Roman" w:hAnsi="Times New Roman" w:eastAsia="方正黑体_GBK" w:cs="Times New Roman"/>
          <w:bCs w:val="0"/>
          <w:color w:val="000000"/>
          <w:kern w:val="0"/>
          <w:sz w:val="32"/>
          <w:szCs w:val="32"/>
          <w:shd w:val="clear" w:color="auto" w:fill="FFFFFF"/>
          <w:lang w:val="en-US" w:eastAsia="zh-CN" w:bidi="ar-SA"/>
        </w:rPr>
        <w:t>一、提高政治思想认识，从严从实抓好巡察整改</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left"/>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（一）统一思想，提高政治觉悟。</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坚持把巡察整改工作作为一项重大政治任务，始终坚持问题导向，综合施策，标本兼治，厉行厉改，全面整改。同时，召开党支部专题研究巡察整改工作，成立整改落实工作领导小组。针对巡察反馈的三方面十个问题，23个小问题，制定了相应的整改措施，制定了《市委巡察组反馈意见整改工作责任分工方案》，支部领导班子和整改工作领导小组先后召开专题研究部署巡察整改工作会议，协调解决工作中出现的问题。巡察整改工作领导小组召开3次巡察会，具体研究推进整改工作具体措施，并建立了整改消号制度。</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（二）对反馈的问题进行分解部署。</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left"/>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明确整改重点任务，分清整改期限，制定了任务清单和责任清单，对号入座，落实到人，各负其责，形成了责任层层落实，坚持把整改问题与建章立制结合起来，确实把整改工作抓出成效。</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0"/>
          <w:rFonts w:hint="default" w:ascii="Times New Roman" w:hAnsi="Times New Roman" w:eastAsia="方正黑体_GBK" w:cs="Times New Roman"/>
          <w:b/>
          <w:bCs w:val="0"/>
          <w:color w:val="000000"/>
          <w:sz w:val="32"/>
          <w:szCs w:val="32"/>
          <w:shd w:val="clear" w:color="auto" w:fill="FFFFFF"/>
          <w:lang w:val="en-US" w:eastAsia="zh-CN"/>
        </w:rPr>
      </w:pPr>
      <w:r>
        <w:rPr>
          <w:rStyle w:val="10"/>
          <w:rFonts w:hint="default" w:ascii="Times New Roman" w:hAnsi="Times New Roman" w:eastAsia="方正黑体_GBK" w:cs="Times New Roman"/>
          <w:b/>
          <w:bCs w:val="0"/>
          <w:color w:val="000000"/>
          <w:sz w:val="32"/>
          <w:szCs w:val="32"/>
          <w:shd w:val="clear" w:color="auto" w:fill="FFFFFF"/>
          <w:lang w:val="en-US" w:eastAsia="zh-CN"/>
        </w:rPr>
        <w:t>二、逐项抓好整改任务落实，确保整改取得扎实成效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left"/>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对市委第二巡察组的反馈意见，“</w:t>
      </w:r>
      <w:r>
        <w:rPr>
          <w:rFonts w:hint="default" w:ascii="Times New Roman" w:hAnsi="Times New Roman" w:eastAsia="方正仿宋_GBK" w:cs="Times New Roman"/>
          <w:b/>
          <w:bCs/>
          <w:kern w:val="0"/>
          <w:sz w:val="32"/>
          <w:szCs w:val="32"/>
          <w:lang w:val="en-US" w:eastAsia="zh-CN" w:bidi="ar-SA"/>
        </w:rPr>
        <w:t>两</w:t>
      </w:r>
      <w:r>
        <w:rPr>
          <w:rFonts w:hint="eastAsia" w:ascii="Times New Roman" w:hAnsi="Times New Roman" w:eastAsia="方正仿宋_GBK" w:cs="Times New Roman"/>
          <w:b/>
          <w:bCs/>
          <w:kern w:val="0"/>
          <w:sz w:val="32"/>
          <w:szCs w:val="32"/>
          <w:lang w:val="en-US" w:eastAsia="zh-CN" w:bidi="ar-SA"/>
        </w:rPr>
        <w:t>委”班子高度重视，“两委”班子</w:t>
      </w:r>
      <w:r>
        <w:rPr>
          <w:rFonts w:hint="default" w:ascii="Times New Roman" w:hAnsi="Times New Roman" w:eastAsia="方正仿宋_GBK" w:cs="Times New Roman"/>
          <w:b/>
          <w:bCs/>
          <w:kern w:val="0"/>
          <w:sz w:val="32"/>
          <w:szCs w:val="32"/>
          <w:lang w:val="en-US" w:eastAsia="zh-CN" w:bidi="ar-SA"/>
        </w:rPr>
        <w:t>8月5日</w:t>
      </w:r>
      <w:r>
        <w:rPr>
          <w:rFonts w:hint="eastAsia" w:ascii="Times New Roman" w:hAnsi="Times New Roman" w:eastAsia="方正仿宋_GBK" w:cs="Times New Roman"/>
          <w:b/>
          <w:bCs/>
          <w:kern w:val="0"/>
          <w:sz w:val="32"/>
          <w:szCs w:val="32"/>
          <w:lang w:val="en-US" w:eastAsia="zh-CN" w:bidi="ar-SA"/>
        </w:rPr>
        <w:t>专题召开会议后，按照会议研究的整改方案和时限，分工落实，对急需解决的</w:t>
      </w:r>
      <w:r>
        <w:rPr>
          <w:rFonts w:hint="default" w:ascii="Times New Roman" w:hAnsi="Times New Roman" w:eastAsia="方正仿宋_GBK" w:cs="Times New Roman"/>
          <w:b/>
          <w:bCs/>
          <w:kern w:val="0"/>
          <w:sz w:val="32"/>
          <w:szCs w:val="32"/>
          <w:lang w:val="en-US" w:eastAsia="zh-CN" w:bidi="ar-SA"/>
        </w:rPr>
        <w:t>问题</w:t>
      </w:r>
      <w:r>
        <w:rPr>
          <w:rFonts w:hint="eastAsia" w:ascii="Times New Roman" w:hAnsi="Times New Roman" w:eastAsia="方正仿宋_GBK" w:cs="Times New Roman"/>
          <w:b/>
          <w:bCs/>
          <w:kern w:val="0"/>
          <w:sz w:val="32"/>
          <w:szCs w:val="32"/>
          <w:lang w:val="en-US" w:eastAsia="zh-CN" w:bidi="ar-SA"/>
        </w:rPr>
        <w:t>和能够解决的</w:t>
      </w:r>
      <w:r>
        <w:rPr>
          <w:rFonts w:hint="default" w:ascii="Times New Roman" w:hAnsi="Times New Roman" w:eastAsia="方正仿宋_GBK" w:cs="Times New Roman"/>
          <w:b/>
          <w:bCs/>
          <w:kern w:val="0"/>
          <w:sz w:val="32"/>
          <w:szCs w:val="32"/>
          <w:lang w:val="en-US" w:eastAsia="zh-CN" w:bidi="ar-SA"/>
        </w:rPr>
        <w:t>问</w:t>
      </w:r>
      <w:r>
        <w:rPr>
          <w:rFonts w:hint="eastAsia" w:ascii="Times New Roman" w:hAnsi="Times New Roman" w:eastAsia="方正仿宋_GBK" w:cs="Times New Roman"/>
          <w:b/>
          <w:bCs/>
          <w:kern w:val="0"/>
          <w:sz w:val="32"/>
          <w:szCs w:val="32"/>
          <w:lang w:val="en-US" w:eastAsia="zh-CN" w:bidi="ar-SA"/>
        </w:rPr>
        <w:t>题，做到即知即改，立行立改，达到了群众的满意。</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（一）确保惠民政策落实，加强执行力度</w:t>
      </w:r>
    </w:p>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right="0" w:firstLine="643" w:firstLineChars="200"/>
        <w:jc w:val="left"/>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1.着力解决惠民政策贯彻落实打折扣，执行力度不大“四议两公开”执行不到位的问题。</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组织两委成员开展政策法规学习，2022年8月25日组织两委成员学习《密山市农村集体经济组织管理制度（试行）》，重点学习了财务管理、资源管理等方面的规章制度。二是做好村两委成员的工作分工，协调工作把村内各项工作做好，按照分工做好工作监督，该谁负责谁负责要承担起责任把工作做好。三是针对村民对村内各项事务不了解的情况，新做白钢公示栏，安装在村部院外，村主路路边，村内再有公示，在那里长期公示，便于村民了解，对村民比较敏感的低保户、贫困户名单长期公示，村内重大事项及时公示，并在村民微信群公示，增强村内各项事务的透明度、村民的知晓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2.着力解决执行“乡村振兴战略”谋划不足，整治效果不大的问题。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针对屯中道路坑洼不平，村民出行难的情况，村党支部在资金紧张的情况下，于2022年7月20日召开支委会、理事会、监事会、成员代表大会研究维修村屯道路、农田路相关事宜。经过黑龙江省产权交易平台，招标采购，投资14.7万元，于2022年8月20日施工，市交通局大力支持，免费将压路机、平道机运到村里，为村民修路，经过12天的施工，将我村的屯中道路维修完毕同时将农田路大坑维修完毕。2022年6月7日驻村工作队向上申请1公里水泥路损坏路段进行维修，于2022年7月15日竣工使用。2022年9月13日施工修建1000平方米文化广场一处，现已验收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 2022年8月26日联系水务部门将四组损坏的自来水管道已经修好，并对自来水管理人员进行岗位培训，定期对水罐进行冲刷。</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（二）强化纪律规矩意识、加强监管力度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1.着力解决执行政策审核把关不严，利用职务之便以权谋私的问题。</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对我村现有低保户与村干部有亲属关系的进行排查，是否有不符合低保条件的人员。针对这一问题，沙岗村非常重视，2022年8月25日村两委召开专项会议，对全村低保进行排查、核实，与村干部有亲属关系的低保，大家认真的进行民主评议，根据最低保障的标准评议他们是否有不符合条件的低保户。</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二是加强低保办理的审批工作，办理低保的所有人员都要通过村民代表大会讨论通过，并在村内公示7天，没有异议后再上报民政部门申请办理。</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2.着力解决民主意识不强，“三重一大”制度执行不到位的问题。</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加强政治理论学习，提高村干部为民服务意识，提高思想站位。2022年9月22日召开村两委会议，组织两委成员学习《密山市农村集体经济组织管理制度（试行）》，了解集体经济组织相关制度、规定，提高思想认识，掌握政策法规，更好的为村民服务。村支部书记找组织干事谈话教育年轻人增强责任心、使命感，对待工作要认认真真、一丝不苟。</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二是安排专人负责党支部的各种会议记录及影像资料留存的管理工作，书记对每次会议记录的内容进行审核把关。通过学习村两委提高了思想占位，增强了责任心、使命感，能够认认真真对待工作。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3.着力解决村集体“三资”管理不当，损害集体经济利益”的问题。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2022年8月25日组织两委成员学习《黑龙江省农村集体经济组织条例》及《密山市农村集体经济组织管理制度（试行）的通知》，通过学习使村两委成员对相关政策法规有了新的认识。通过组织两委成员学习法规，我村现在的机动地等资产资源发包都走平台发包，公开公平竞标，都是按照法规要求去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楷体_GBK" w:cs="Times New Roman"/>
          <w:b/>
          <w:bCs/>
          <w:color w:val="auto"/>
          <w:kern w:val="2"/>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二是财务管理人员进行了批评教育。加强对财务人员的管理工作，核实好相关数据，2022年8月25日已对没有及时上交承包费的农户追缴承包费，已经存入财政专户。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4.着力解决财务制度执行不规范，重大资金项目把关不严的问题。</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2022年8月25日组织两委成员学习《黑龙江省农村集体经济组织条例》及《密山市农村集体经济组织管理制度（试行）的通知》，严格按照《黑龙江省农村集体经济组织条例》及《密山市农村集体经济组织管理制度（试行）的通知》实行。</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二是已对村里所有票据进行核查，书记审批，会计审核、经手人、监事会主任四人审核签字。并安排专门人员进行定期核查，年底进行清产核资，对违规的票据应查明原因，分清责任进行处理。</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三是2022年8月25日连珠山镇组织财务人员进行专项培训，通过培训财务人员提高了业务水平及专业知识，现已按照要求管理票据，手续不全的不予报销；通过培训学习提高财务人员责任意识，能按类别做明细表，使账目一目了然，票据签字过程中能够认真审核每一张票据，核对好收款人和签字经手人是否一致。</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四是对财务管理人员进行批评教育，提高责任意识，对违规人员进行通报批评。五是2022年4月份开始镇经管站已加强凭证的审核工作，村里报销的每一张凭证，都经过站长的审批，才能付款。现在已经按照财务相关规定进行账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楷体_GBK" w:cs="Times New Roman"/>
          <w:b/>
          <w:bCs/>
          <w:color w:val="auto"/>
          <w:sz w:val="32"/>
          <w:szCs w:val="32"/>
          <w:lang w:val="en-US" w:eastAsia="zh-CN"/>
        </w:rPr>
      </w:pPr>
      <w:r>
        <w:rPr>
          <w:rFonts w:hint="eastAsia" w:ascii="Times New Roman" w:hAnsi="Times New Roman" w:eastAsia="方正楷体_GBK" w:cs="Times New Roman"/>
          <w:b/>
          <w:bCs/>
          <w:color w:val="auto"/>
          <w:sz w:val="32"/>
          <w:szCs w:val="32"/>
          <w:lang w:val="en-US" w:eastAsia="zh-CN"/>
        </w:rPr>
        <w:t>（三）强化党组织建设边缘弱化、提高班子政治领引统带能力</w:t>
      </w:r>
    </w:p>
    <w:p>
      <w:pPr>
        <w:bidi w:val="0"/>
        <w:ind w:firstLine="643" w:firstLineChars="200"/>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1.着力解决党建主体责任党性原则缺失，领头雁作用发挥不突出的问题。</w:t>
      </w:r>
    </w:p>
    <w:p>
      <w:pPr>
        <w:bidi w:val="0"/>
        <w:ind w:firstLine="643" w:firstLineChars="200"/>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一是2022年8月25日召开两委成员会议，对工作进行了明确分工，通过会议两委成员增强主人翁意识，能认真负责本职工作。</w:t>
      </w:r>
    </w:p>
    <w:p>
      <w:pPr>
        <w:bidi w:val="0"/>
        <w:ind w:firstLine="643" w:firstLineChars="200"/>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二是由专人负责党建工作的材料整理、疫情防控的相关报表和档案的管理工作，及时存档保留。严格按照制度执行，加强监督管理。</w:t>
      </w:r>
    </w:p>
    <w:p>
      <w:pPr>
        <w:bidi w:val="0"/>
        <w:ind w:firstLine="643" w:firstLineChars="200"/>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三是2022年9月13日召开党员大会、上党课，增强党员的责任心使命感，在日常生活和工作中充分发挥党员的先锋模范作用。</w:t>
      </w:r>
    </w:p>
    <w:p>
      <w:pPr>
        <w:bidi w:val="0"/>
        <w:ind w:firstLine="643" w:firstLineChars="200"/>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2.着力解决党建工作不扎实，党员管理松散不规范的问题。</w:t>
      </w:r>
    </w:p>
    <w:p>
      <w:pPr>
        <w:bidi w:val="0"/>
        <w:ind w:firstLine="643" w:firstLineChars="200"/>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一是于2022年8月25日召开党员大会，对带病入党的党员进行通报。对于工作不认真人员进行批评教育，发展入党要严格按照程序进行，对发展入党人员进行实地走访，调查具体情况。</w:t>
      </w:r>
    </w:p>
    <w:p>
      <w:pPr>
        <w:bidi w:val="0"/>
        <w:ind w:firstLine="643" w:firstLineChars="200"/>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二是组织村干部学习《中国共产党发展党员工作细则》，在发展党员的每个阶段都由培养人、组织委员和党支部书记严格把关，杜绝带病入党的情况再次发生。</w:t>
      </w:r>
    </w:p>
    <w:p>
      <w:pPr>
        <w:bidi w:val="0"/>
        <w:ind w:firstLine="643" w:firstLineChars="200"/>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3.着力解决党建活动不实，党内组织生活不严肃问题的问题。</w:t>
      </w:r>
    </w:p>
    <w:p>
      <w:pPr>
        <w:bidi w:val="0"/>
        <w:ind w:firstLine="643" w:firstLineChars="200"/>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一是2022年8月25日村党支部书记找组织干事谈话，进行批评教育，加强理论学习，提高思想水平与业务水平，对现在我村党建工作存在的问题进行通报，给予批评并责令整改，责任人对自己工作中的失误能整改的立刻整改。</w:t>
      </w:r>
    </w:p>
    <w:p>
      <w:pPr>
        <w:bidi w:val="0"/>
        <w:ind w:firstLine="643" w:firstLineChars="200"/>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二是不定期开展对工作人员进行培训，提高责任意识，强化落实三会一课记录要求，做到规范工整；三是严肃党组织生活会的开展工作，按时召开，并准确记录，留好影像资料，及时存档、保存。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0"/>
          <w:rFonts w:hint="default" w:ascii="Times New Roman" w:hAnsi="Times New Roman" w:eastAsia="方正黑体_GBK" w:cs="Times New Roman"/>
          <w:b/>
          <w:bCs w:val="0"/>
          <w:color w:val="000000"/>
          <w:sz w:val="32"/>
          <w:szCs w:val="32"/>
          <w:shd w:val="clear" w:color="auto" w:fill="FFFFFF"/>
          <w:lang w:val="en-US" w:eastAsia="zh-CN"/>
        </w:rPr>
      </w:pPr>
      <w:r>
        <w:rPr>
          <w:rStyle w:val="10"/>
          <w:rFonts w:hint="default" w:ascii="Times New Roman" w:hAnsi="Times New Roman" w:eastAsia="方正黑体_GBK" w:cs="Times New Roman"/>
          <w:b/>
          <w:bCs w:val="0"/>
          <w:color w:val="000000"/>
          <w:sz w:val="32"/>
          <w:szCs w:val="32"/>
          <w:shd w:val="clear" w:color="auto" w:fill="FFFFFF"/>
          <w:lang w:val="en-US" w:eastAsia="zh-CN"/>
        </w:rPr>
        <w:t>三、坚持久久为功，巩固巡察整改成果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针对查摆出的问题及原因，沙岗村党支部将认真梳理、逐条改进，把思想和行动统一到镇党委的决策部署上,按时高质全力抓好巡察整改工作并持之以恒的坚持下去。</w:t>
      </w:r>
      <w:r>
        <w:rPr>
          <w:rFonts w:hint="default" w:ascii="Times New Roman" w:hAnsi="Times New Roman" w:eastAsia="方正仿宋_GBK" w:cs="Times New Roman"/>
          <w:b/>
          <w:bCs/>
          <w:kern w:val="0"/>
          <w:sz w:val="32"/>
          <w:szCs w:val="32"/>
          <w:lang w:val="en-US" w:eastAsia="zh-CN" w:bidi="ar-SA"/>
        </w:rPr>
        <w:t>一</w:t>
      </w:r>
      <w:r>
        <w:rPr>
          <w:rFonts w:hint="eastAsia" w:ascii="Times New Roman" w:hAnsi="Times New Roman" w:eastAsia="方正仿宋_GBK" w:cs="Times New Roman"/>
          <w:b/>
          <w:bCs/>
          <w:kern w:val="0"/>
          <w:sz w:val="32"/>
          <w:szCs w:val="32"/>
          <w:lang w:val="en-US" w:eastAsia="zh-CN" w:bidi="ar-SA"/>
        </w:rPr>
        <w:t>是以身作则</w:t>
      </w:r>
      <w:r>
        <w:rPr>
          <w:rFonts w:hint="default" w:ascii="Times New Roman" w:hAnsi="Times New Roman" w:eastAsia="方正仿宋_GBK" w:cs="Times New Roman"/>
          <w:b/>
          <w:bCs/>
          <w:kern w:val="0"/>
          <w:sz w:val="32"/>
          <w:szCs w:val="32"/>
          <w:lang w:val="en-US" w:eastAsia="zh-CN" w:bidi="ar-SA"/>
        </w:rPr>
        <w:t>，严格履行主体责任，坚持全面从严治党，把抓好党的建设作为最大的成绩，切实担当领导职责、教育职责、检查职责、追究职责，始终做到工作亲自部署。重大问题亲自过问，重点环节亲自协调。带头坚持民主集中制，认真执行</w:t>
      </w:r>
      <w:r>
        <w:rPr>
          <w:rFonts w:hint="eastAsia" w:ascii="Times New Roman" w:hAnsi="Times New Roman" w:eastAsia="方正仿宋_GBK" w:cs="Times New Roman"/>
          <w:b/>
          <w:bCs/>
          <w:kern w:val="0"/>
          <w:sz w:val="32"/>
          <w:szCs w:val="32"/>
          <w:lang w:val="en-US" w:eastAsia="zh-CN" w:bidi="ar-SA"/>
        </w:rPr>
        <w:t>“</w:t>
      </w:r>
      <w:r>
        <w:rPr>
          <w:rFonts w:hint="default" w:ascii="Times New Roman" w:hAnsi="Times New Roman" w:eastAsia="方正仿宋_GBK" w:cs="Times New Roman"/>
          <w:b/>
          <w:bCs/>
          <w:kern w:val="0"/>
          <w:sz w:val="32"/>
          <w:szCs w:val="32"/>
          <w:lang w:val="en-US" w:eastAsia="zh-CN" w:bidi="ar-SA"/>
        </w:rPr>
        <w:t>三重一大</w:t>
      </w:r>
      <w:r>
        <w:rPr>
          <w:rFonts w:hint="eastAsia" w:ascii="Times New Roman" w:hAnsi="Times New Roman" w:eastAsia="方正仿宋_GBK" w:cs="Times New Roman"/>
          <w:b/>
          <w:bCs/>
          <w:kern w:val="0"/>
          <w:sz w:val="32"/>
          <w:szCs w:val="32"/>
          <w:lang w:val="en-US" w:eastAsia="zh-CN" w:bidi="ar-SA"/>
        </w:rPr>
        <w:t>”</w:t>
      </w:r>
      <w:r>
        <w:rPr>
          <w:rFonts w:hint="default" w:ascii="Times New Roman" w:hAnsi="Times New Roman" w:eastAsia="方正仿宋_GBK" w:cs="Times New Roman"/>
          <w:b/>
          <w:bCs/>
          <w:kern w:val="0"/>
          <w:sz w:val="32"/>
          <w:szCs w:val="32"/>
          <w:lang w:val="en-US" w:eastAsia="zh-CN" w:bidi="ar-SA"/>
        </w:rPr>
        <w:t>集体决策、一把手末位表态制度。二真抓实干，切实整改取得实效。我村</w:t>
      </w:r>
      <w:r>
        <w:rPr>
          <w:rFonts w:hint="eastAsia" w:ascii="Times New Roman" w:hAnsi="Times New Roman" w:eastAsia="方正仿宋_GBK" w:cs="Times New Roman"/>
          <w:b/>
          <w:bCs/>
          <w:kern w:val="0"/>
          <w:sz w:val="32"/>
          <w:szCs w:val="32"/>
          <w:lang w:val="en-US" w:eastAsia="zh-CN" w:bidi="ar-SA"/>
        </w:rPr>
        <w:t>党支部</w:t>
      </w:r>
      <w:r>
        <w:rPr>
          <w:rFonts w:hint="default" w:ascii="Times New Roman" w:hAnsi="Times New Roman" w:eastAsia="方正仿宋_GBK" w:cs="Times New Roman"/>
          <w:b/>
          <w:bCs/>
          <w:kern w:val="0"/>
          <w:sz w:val="32"/>
          <w:szCs w:val="32"/>
          <w:lang w:val="en-US" w:eastAsia="zh-CN" w:bidi="ar-SA"/>
        </w:rPr>
        <w:t>将发扬定钉子精神，一个问题一个问题，一个环节一个环节去整改，确实逐步整改落实到位。</w:t>
      </w:r>
      <w:r>
        <w:rPr>
          <w:rFonts w:hint="eastAsia" w:ascii="Times New Roman" w:hAnsi="Times New Roman" w:eastAsia="方正仿宋_GBK" w:cs="Times New Roman"/>
          <w:b/>
          <w:bCs/>
          <w:kern w:val="0"/>
          <w:sz w:val="32"/>
          <w:szCs w:val="32"/>
          <w:lang w:val="en-US" w:eastAsia="zh-CN" w:bidi="ar-SA"/>
        </w:rPr>
        <w:t>三</w:t>
      </w:r>
      <w:r>
        <w:rPr>
          <w:rFonts w:hint="default" w:ascii="Times New Roman" w:hAnsi="Times New Roman" w:eastAsia="方正仿宋_GBK" w:cs="Times New Roman"/>
          <w:b/>
          <w:bCs/>
          <w:kern w:val="0"/>
          <w:sz w:val="32"/>
          <w:szCs w:val="32"/>
          <w:lang w:val="en-US" w:eastAsia="zh-CN" w:bidi="ar-SA"/>
        </w:rPr>
        <w:t>建章立制，健全完善长效机制。努力加大建章立制力度，对现有制度进行梳理完善，结合</w:t>
      </w:r>
      <w:r>
        <w:rPr>
          <w:rFonts w:hint="eastAsia" w:ascii="Times New Roman" w:hAnsi="Times New Roman" w:eastAsia="方正仿宋_GBK" w:cs="Times New Roman"/>
          <w:b/>
          <w:bCs/>
          <w:kern w:val="0"/>
          <w:sz w:val="32"/>
          <w:szCs w:val="32"/>
          <w:lang w:val="en-US" w:eastAsia="zh-CN" w:bidi="ar-SA"/>
        </w:rPr>
        <w:t>巡察</w:t>
      </w:r>
      <w:r>
        <w:rPr>
          <w:rFonts w:hint="default" w:ascii="Times New Roman" w:hAnsi="Times New Roman" w:eastAsia="方正仿宋_GBK" w:cs="Times New Roman"/>
          <w:b/>
          <w:bCs/>
          <w:kern w:val="0"/>
          <w:sz w:val="32"/>
          <w:szCs w:val="32"/>
          <w:lang w:val="en-US" w:eastAsia="zh-CN" w:bidi="ar-SA"/>
        </w:rPr>
        <w:t>整改落实工作，对不适应新形势新任务新要求，存在制度漏洞，制度缺失，制度失效问题的，加以改进，完善和优化，切实增强制度的严肃性和约束力。</w:t>
      </w:r>
      <w:r>
        <w:rPr>
          <w:rFonts w:hint="eastAsia" w:ascii="Times New Roman" w:hAnsi="Times New Roman" w:eastAsia="方正仿宋_GBK" w:cs="Times New Roman"/>
          <w:b/>
          <w:bCs/>
          <w:kern w:val="0"/>
          <w:sz w:val="32"/>
          <w:szCs w:val="32"/>
          <w:lang w:val="en-US" w:eastAsia="zh-CN" w:bidi="ar-SA"/>
        </w:rPr>
        <w:t>四加强财务管理工作，严格按照财务管理制度管理村内收支工作。</w:t>
      </w:r>
      <w:r>
        <w:rPr>
          <w:rFonts w:hint="default" w:ascii="Times New Roman" w:hAnsi="Times New Roman" w:eastAsia="方正仿宋_GBK" w:cs="Times New Roman"/>
          <w:b/>
          <w:bCs/>
          <w:kern w:val="0"/>
          <w:sz w:val="32"/>
          <w:szCs w:val="32"/>
          <w:lang w:val="en-US" w:eastAsia="zh-CN" w:bidi="ar-SA"/>
        </w:rPr>
        <w:t>持续完善全面从严治党责任</w:t>
      </w:r>
      <w:r>
        <w:rPr>
          <w:rFonts w:hint="eastAsia" w:ascii="Times New Roman" w:hAnsi="Times New Roman" w:eastAsia="方正仿宋_GBK" w:cs="Times New Roman"/>
          <w:b/>
          <w:bCs/>
          <w:kern w:val="0"/>
          <w:sz w:val="32"/>
          <w:szCs w:val="32"/>
          <w:lang w:val="en-US" w:eastAsia="zh-CN" w:bidi="ar-SA"/>
        </w:rPr>
        <w:t>举一反三，将巡察整改发现的问题警钟长鸣，基层党组织是党的全部工作和战斗力的基础，在今后工作中，我村将进一步提升党建引领工作，加强阵地建设。</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欢迎广大干部群众对巡察整改落实情况进行监督。如有意见建议，请及时向我们反映。联系方式:电话:(0</w:t>
      </w:r>
      <w:r>
        <w:rPr>
          <w:rFonts w:hint="eastAsia" w:ascii="Times New Roman" w:hAnsi="Times New Roman" w:eastAsia="方正仿宋_GBK" w:cs="Times New Roman"/>
          <w:b/>
          <w:bCs/>
          <w:kern w:val="0"/>
          <w:sz w:val="32"/>
          <w:szCs w:val="32"/>
          <w:lang w:val="en-US" w:eastAsia="zh-CN" w:bidi="ar-SA"/>
        </w:rPr>
        <w:t>467</w:t>
      </w:r>
      <w:r>
        <w:rPr>
          <w:rFonts w:hint="default" w:ascii="Times New Roman" w:hAnsi="Times New Roman" w:eastAsia="方正仿宋_GBK" w:cs="Times New Roman"/>
          <w:b/>
          <w:bCs/>
          <w:kern w:val="0"/>
          <w:sz w:val="32"/>
          <w:szCs w:val="32"/>
          <w:lang w:val="en-US" w:eastAsia="zh-CN" w:bidi="ar-SA"/>
        </w:rPr>
        <w:t>）18346732625；邮政信箱：</w:t>
      </w:r>
      <w:r>
        <w:rPr>
          <w:rFonts w:hint="eastAsia" w:ascii="Times New Roman" w:hAnsi="Times New Roman" w:eastAsia="方正仿宋_GBK" w:cs="Times New Roman"/>
          <w:b/>
          <w:bCs/>
          <w:kern w:val="0"/>
          <w:sz w:val="32"/>
          <w:szCs w:val="32"/>
          <w:lang w:val="en-US" w:eastAsia="zh-CN" w:bidi="ar-SA"/>
        </w:rPr>
        <w:t>黑龙江省鸡西市密山市连珠山镇沙岗村</w:t>
      </w:r>
      <w:r>
        <w:rPr>
          <w:rFonts w:hint="default" w:ascii="Times New Roman" w:hAnsi="Times New Roman" w:eastAsia="方正仿宋_GBK" w:cs="Times New Roman"/>
          <w:b/>
          <w:bCs/>
          <w:kern w:val="0"/>
          <w:sz w:val="32"/>
          <w:szCs w:val="32"/>
          <w:lang w:val="en-US" w:eastAsia="zh-CN" w:bidi="ar-SA"/>
        </w:rPr>
        <w:t>；邮编：</w:t>
      </w:r>
      <w:r>
        <w:rPr>
          <w:rFonts w:hint="eastAsia" w:ascii="Times New Roman" w:hAnsi="Times New Roman" w:eastAsia="方正仿宋_GBK" w:cs="Times New Roman"/>
          <w:b/>
          <w:bCs/>
          <w:kern w:val="0"/>
          <w:sz w:val="32"/>
          <w:szCs w:val="32"/>
          <w:lang w:val="en-US" w:eastAsia="zh-CN" w:bidi="ar-SA"/>
        </w:rPr>
        <w:t>158305</w:t>
      </w:r>
      <w:r>
        <w:rPr>
          <w:rFonts w:hint="default" w:ascii="Times New Roman" w:hAnsi="Times New Roman" w:eastAsia="方正仿宋_GBK" w:cs="Times New Roman"/>
          <w:b/>
          <w:bCs/>
          <w:kern w:val="0"/>
          <w:sz w:val="32"/>
          <w:szCs w:val="32"/>
          <w:lang w:val="en-US" w:eastAsia="zh-CN" w:bidi="ar-SA"/>
        </w:rPr>
        <w:t>；电子邮箱：lzszzf@163.com。</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kern w:val="0"/>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kern w:val="0"/>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kern w:val="0"/>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kern w:val="0"/>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5778" w:leftChars="304" w:hanging="5140" w:hangingChars="1600"/>
        <w:jc w:val="left"/>
        <w:textAlignment w:val="auto"/>
        <w:rPr>
          <w:rFonts w:hint="eastAsia" w:ascii="Times New Roman" w:hAnsi="Times New Roman" w:eastAsia="方正仿宋_GBK" w:cs="Times New Roman"/>
          <w:b/>
          <w:bCs/>
          <w:kern w:val="0"/>
          <w:sz w:val="32"/>
          <w:szCs w:val="32"/>
          <w:lang w:val="en-US" w:eastAsia="zh-CN" w:bidi="ar-SA"/>
        </w:rPr>
      </w:pPr>
      <w:r>
        <w:rPr>
          <w:rFonts w:hint="default" w:ascii="Times New Roman" w:hAnsi="Times New Roman" w:eastAsia="方正仿宋_GBK" w:cs="Times New Roman"/>
          <w:b/>
          <w:bCs/>
          <w:kern w:val="0"/>
          <w:sz w:val="32"/>
          <w:szCs w:val="32"/>
          <w:lang w:val="en-US" w:eastAsia="zh-CN" w:bidi="ar-SA"/>
        </w:rPr>
        <w:t xml:space="preserve">                  </w:t>
      </w:r>
      <w:r>
        <w:rPr>
          <w:rFonts w:hint="eastAsia" w:ascii="Times New Roman" w:hAnsi="Times New Roman" w:eastAsia="方正仿宋_GBK" w:cs="Times New Roman"/>
          <w:b/>
          <w:bCs/>
          <w:kern w:val="0"/>
          <w:sz w:val="32"/>
          <w:szCs w:val="32"/>
          <w:lang w:val="en-US" w:eastAsia="zh-CN" w:bidi="ar-SA"/>
        </w:rPr>
        <w:t>中共密山市连珠山镇沙岗村党支部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5756" w:leftChars="1976" w:hanging="1606" w:hangingChars="500"/>
        <w:jc w:val="left"/>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kern w:val="0"/>
          <w:sz w:val="32"/>
          <w:szCs w:val="32"/>
          <w:lang w:val="en-US" w:eastAsia="zh-CN" w:bidi="ar-SA"/>
        </w:rPr>
        <w:t>2023</w:t>
      </w:r>
      <w:r>
        <w:rPr>
          <w:rFonts w:hint="default" w:ascii="Times New Roman" w:hAnsi="Times New Roman" w:eastAsia="方正仿宋_GBK" w:cs="Times New Roman"/>
          <w:b/>
          <w:bCs/>
          <w:kern w:val="0"/>
          <w:sz w:val="32"/>
          <w:szCs w:val="32"/>
          <w:lang w:val="en-US" w:eastAsia="zh-CN" w:bidi="ar-SA"/>
        </w:rPr>
        <w:t>年</w:t>
      </w:r>
      <w:r>
        <w:rPr>
          <w:rFonts w:hint="eastAsia" w:ascii="Times New Roman" w:hAnsi="Times New Roman" w:eastAsia="方正仿宋_GBK" w:cs="Times New Roman"/>
          <w:b/>
          <w:bCs/>
          <w:kern w:val="0"/>
          <w:sz w:val="32"/>
          <w:szCs w:val="32"/>
          <w:lang w:val="en-US" w:eastAsia="zh-CN" w:bidi="ar-SA"/>
        </w:rPr>
        <w:t>1</w:t>
      </w:r>
      <w:r>
        <w:rPr>
          <w:rFonts w:hint="default" w:ascii="Times New Roman" w:hAnsi="Times New Roman" w:eastAsia="方正仿宋_GBK" w:cs="Times New Roman"/>
          <w:b/>
          <w:bCs/>
          <w:kern w:val="0"/>
          <w:sz w:val="32"/>
          <w:szCs w:val="32"/>
          <w:lang w:val="en-US" w:eastAsia="zh-CN" w:bidi="ar-SA"/>
        </w:rPr>
        <w:t>月</w:t>
      </w:r>
      <w:r>
        <w:rPr>
          <w:rFonts w:hint="eastAsia" w:ascii="Times New Roman" w:hAnsi="Times New Roman" w:eastAsia="方正仿宋_GBK" w:cs="Times New Roman"/>
          <w:b/>
          <w:bCs/>
          <w:kern w:val="0"/>
          <w:sz w:val="32"/>
          <w:szCs w:val="32"/>
          <w:lang w:val="en-US" w:eastAsia="zh-CN" w:bidi="ar-SA"/>
        </w:rPr>
        <w:t>31</w:t>
      </w:r>
      <w:r>
        <w:rPr>
          <w:rFonts w:hint="default" w:ascii="Times New Roman" w:hAnsi="Times New Roman" w:eastAsia="方正仿宋_GBK" w:cs="Times New Roman"/>
          <w:b/>
          <w:bCs/>
          <w:kern w:val="0"/>
          <w:sz w:val="32"/>
          <w:szCs w:val="32"/>
          <w:lang w:val="en-US" w:eastAsia="zh-CN" w:bidi="ar-SA"/>
        </w:rPr>
        <w:t>日   　　　</w:t>
      </w:r>
      <w:r>
        <w:rPr>
          <w:rFonts w:hint="default" w:ascii="Times New Roman" w:hAnsi="Times New Roman" w:eastAsia="方正仿宋_GBK" w:cs="Times New Roman"/>
          <w:b/>
          <w:bCs/>
          <w:sz w:val="32"/>
          <w:szCs w:val="32"/>
          <w:lang w:eastAsia="zh-CN"/>
        </w:rPr>
        <w:t>　　　　　　　　　　　　　</w:t>
      </w:r>
      <w:r>
        <w:rPr>
          <w:rFonts w:hint="eastAsia" w:ascii="Times New Roman" w:hAnsi="Times New Roman" w:eastAsia="方正仿宋_GBK" w:cs="Times New Roman"/>
          <w:b/>
          <w:bCs/>
          <w:sz w:val="32"/>
          <w:szCs w:val="32"/>
          <w:lang w:val="en-US" w:eastAsia="zh-CN"/>
        </w:rPr>
        <w:t xml:space="preserve">                               </w:t>
      </w:r>
    </w:p>
    <w:p/>
    <w:p/>
    <w:sectPr>
      <w:headerReference r:id="rId3" w:type="default"/>
      <w:footerReference r:id="rId4"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WY2NjYzYTkxMjYzNTUyMGZjZjMzZGZjNjY2NDAifQ=="/>
  </w:docVars>
  <w:rsids>
    <w:rsidRoot w:val="00000000"/>
    <w:rsid w:val="0730481F"/>
    <w:rsid w:val="0B8F6D0C"/>
    <w:rsid w:val="1AD737FA"/>
    <w:rsid w:val="24C543A1"/>
    <w:rsid w:val="254170E9"/>
    <w:rsid w:val="2D076F07"/>
    <w:rsid w:val="2EBA4C87"/>
    <w:rsid w:val="2F710ABE"/>
    <w:rsid w:val="3D4E0F7F"/>
    <w:rsid w:val="4409459E"/>
    <w:rsid w:val="440D70E7"/>
    <w:rsid w:val="4B3E26B4"/>
    <w:rsid w:val="6089047D"/>
    <w:rsid w:val="6DCD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99"/>
    <w:pPr>
      <w:jc w:val="center"/>
      <w:outlineLvl w:val="0"/>
    </w:pPr>
    <w:rPr>
      <w:rFonts w:ascii="Arial" w:hAnsi="Arial"/>
      <w:b/>
    </w:rPr>
  </w:style>
  <w:style w:type="paragraph" w:styleId="3">
    <w:name w:val="Body Text"/>
    <w:basedOn w:val="1"/>
    <w:qFormat/>
    <w:uiPriority w:val="99"/>
    <w:pPr>
      <w:spacing w:after="120"/>
    </w:pPr>
    <w:rPr>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99"/>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styleId="12">
    <w:name w:val="List Paragraph"/>
    <w:basedOn w:val="1"/>
    <w:qFormat/>
    <w:uiPriority w:val="34"/>
    <w:pPr>
      <w:ind w:firstLine="420" w:firstLineChars="200"/>
    </w:pPr>
  </w:style>
  <w:style w:type="paragraph" w:customStyle="1" w:styleId="13">
    <w:name w:val="HtmlNormal"/>
    <w:basedOn w:val="1"/>
    <w:qFormat/>
    <w:uiPriority w:val="0"/>
    <w:pPr>
      <w:jc w:val="both"/>
      <w:textAlignment w:val="baseline"/>
    </w:pPr>
    <w:rPr>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3735</Words>
  <Characters>3866</Characters>
  <Lines>0</Lines>
  <Paragraphs>0</Paragraphs>
  <TotalTime>11</TotalTime>
  <ScaleCrop>false</ScaleCrop>
  <LinksUpToDate>false</LinksUpToDate>
  <CharactersWithSpaces>3939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2023-01-31T03:33:00Z</dcterms:created>
  <dc:creator>Administrator</dc:creator>
  <cp:lastModifiedBy>巡察办</cp:lastModifiedBy>
  <cp:lastPrinted>2023-02-02T04:07:00Z</cp:lastPrinted>
  <dcterms:modified xsi:type="dcterms:W3CDTF">2023-03-15T07:23:51Z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68BD38184E4447EE985C5383C5919C1D</vt:lpwstr>
  </property>
</Properties>
</file>