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中共密山市裴德镇德兴村党支部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关于巡察整改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情况的通报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根据市委统一部署，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24日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，市委第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巡察组对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德兴村党支部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进行了巡察。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2022年8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日，市委巡察组向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德兴村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反馈了巡察意见。按照《中国共产党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eastAsia="zh-CN"/>
        </w:rPr>
        <w:t>巡视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工作条例》《中国共产党党内监督条例》《中国共产党党务公开条例(试行)》有关规定，现将巡察整改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  <w:lang w:eastAsia="zh-CN"/>
        </w:rPr>
        <w:t>阶段进展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shd w:val="clear" w:color="auto" w:fill="FFFFFF"/>
        </w:rPr>
        <w:t>情况予以公布。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11"/>
          <w:rFonts w:hint="eastAsia" w:ascii="Times New Roman" w:hAnsi="Times New Roman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1"/>
          <w:rFonts w:hint="eastAsia" w:ascii="Times New Roman" w:hAnsi="Times New Roman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一、提高政治站位，以强烈的使命感和责任感抓好整改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（一）思想上政治上行动上增强整改意识，提高政治觉悟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德兴村党支部立即组织召开巡察整改相关会议，成立了巡察工作领导小组，制定了分工方案，责任目标，划定责任人，认真对待整改巡察反馈情况进行认领。并对巡察组指出3个方面14个具体问题制定了整改措施，目前已全部完成整改，整改率达到100%，结合思想和工作实际，深入剖析查摆，找出根源，进行分析，立行立改，做到分工明确，进行全面整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 w:bidi="ar-SA"/>
        </w:rPr>
        <w:t>对反馈的问题落实责任人机制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第一时间组织两委成员召开了专题组织生活会。会上村两委成员按照市委第四巡察组反馈意见和整改工作要求，进行两委领导班子相互探讨提出意见和建议，并将认真接受批评和帮助并且自我剖析，认识到自身存在的问题和不足，针对自身存在的问题，为切实搞好整改工作，提高自身素质，制定整改方案。认真剖析产生问题的思想根源，明确了努力方向和整改措施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sz w:val="32"/>
          <w:szCs w:val="32"/>
        </w:rPr>
      </w:pPr>
      <w:r>
        <w:rPr>
          <w:rStyle w:val="11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</w:rPr>
        <w:t>二、</w:t>
      </w:r>
      <w:r>
        <w:rPr>
          <w:rStyle w:val="11"/>
          <w:rFonts w:hint="eastAsia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建立健全整改工作机制，如期完成整改工作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对市委第四巡察组的反馈意见，“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两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委”班子高度重视，“两委”班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子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8月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专题召开会议后，按照会议研究的整改方案和时限，分工落实，对急需解决的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问题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和能够解决的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问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题，做到即知即改，立行立改，达到了群众的满意。现已全部完成整改，整改完成率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100%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基层党组织贯彻落实党的路线方针政策和党中央决策部署、省委要求方面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  <w:t>针对安全饮水无法保障问题。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一是建立维护制度。2022年6月23日向密山疾病控制中心，进行水质检测，符合生活饮用水标准，并且每年进行两次水质检测。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8月19日找专业清井队清理自来水井，确保水质达标，农户吃上放心水，建立警示牌、农村饮水安全用水明白卡、农村饮水安全供水管理制度、水处理操作规程等，由村卫生负责人专门管理室内和周围坏境卫生，现已都达到了上级要求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2.着力解决针对扫黑除恶工作未常态化开展问题。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2022年8月10日德兴村召开党支部会议，会议上就扫黑除恶工作要求、扫黑除恶排查台账，签订了党员扫黑除恶专项斗争公开承诺书，设置“举报箱”。提高政治站位，切实把扫黑除恶作为重大政治任务抓牢抓实，推动常态化扫黑除恶专项斗争取得实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二是2022年10月22日召开村“两委”会议，完善扫黑除恶工作制度，建立常态化机制并学习《密山市扫黑除恶专项斗争实施方案》。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三是成立扫黑除恶领导小组，在2022年9月2日对德兴村17位村民开展排查走访，并签订承诺书，村内无黑恶势力。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针对新时代文明实践工作开展不实问题。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一是德兴村制定了新时代文明实践站组织机构、职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责、管理制度工作，由专人负责，抓大工作人员培训力度，杜绝材料抄袭现象再次发生。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二是认真严肃开展记录活动，每月2次开展新时代文明实践活动，制定了2022年新时代文明实践站学习计划，建立实践站意见反馈簿。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三是成立了文化文艺志愿服务小分队、志愿服务的、关心下一代留守儿童志愿服务小分队，组织开展村道德模范：身边好人、最美家庭、好媳妇、好婆婆、好邻居评选活动。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（二）群众身边腐败和不正之风方面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kern w:val="2"/>
          <w:sz w:val="32"/>
          <w:szCs w:val="32"/>
          <w:lang w:val="en-US" w:eastAsia="zh-CN" w:bidi="ar-SA"/>
        </w:rPr>
        <w:t>1.着力解决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针对纪律规矩执行不严问题。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一是2022年9月26日召开党员大会，土地委员为德兴村小组长。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二是2022年10月16日第四次上党课，全村7名党员参加会议，开展党员党风廉政教育活动，巩固整改成果。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三是2022年10月22日召开村两委会议，就前两任村党支部书记先后受到党纪处分和刑事处罚，对党员、“两委”班子的进行警示教育，警钟长鸣。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kern w:val="2"/>
          <w:sz w:val="32"/>
          <w:szCs w:val="32"/>
          <w:lang w:val="en-US" w:eastAsia="zh-CN" w:bidi="ar-SA"/>
        </w:rPr>
        <w:t>2.着力解决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针对“白条”列支问题。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一是严格执行财务制度，对银行转账和财务票据审核，充分发挥村监事会和村务监督委员会的监督作用，现电子记账凭证每月都要由镇经管站审核。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二是付人工费使用人工费普通发票进行支付，并附：支委会、村委会、理事会、监事会、成员代表大会记录，写明事由、工时、金额，相关票据已规范管理。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三是2022年10月22日召开村两委会议学习《农村集体经济组织管理制度》，严格按照财务预决算制度、财务审批制度、票证管理制度、货币资金管理制度、财政转移支付资金管理制度、差旅费管理制度、民主理财制度、村务公开制度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四是村委会每季度公开一次财务情况，重大事项随时公开，公开期限不得少于七日，接受成员监督，财务公开信息应当由理事长、监事长和会计签字确认。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3.着力解决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针对截留耕地地力补贴问题。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一是2022年8月14日召开“党员大会”，“村党支部会议”,关于德兴村机动地发包原则：一切补贴一定要发放到承包者手中，公开透明，在公示栏里公告，德兴村党支部8月14日召开村两委会议学习传达相关惠农政策。使村党支部所有工作人员及时掌握、了解惠农政策，并严格遵循文件要求发放国家各项补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二是村两委成员，村财务人员认真学习密山市委组织部、密山市农业局文件和密山市财务局联合印发的《关于印发密山市农村集体经济组织管理制度（试行）的通知》。学习文件精神，所有工作人员熟悉掌握相关政策。制定学习计划，业务人员定期学习业务知识，提高业务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三是村组干部和财务人员学习补贴相关政策，德兴村机动地共485.7亩，机动地耕地地力补贴全部发放给农户。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（三）基层党组织软弱涣散、组织力欠缺方面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1.着力解决针对“四议两公开”制度执行不力问题。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一是德兴村2022年8月14日召开村“两委”会议、党员大会、村民代表大会，共12人，会议内容：2022年机动地发包，坚决执行“四议两公开”制度，严格遵守村支部提议、村“两委”会商议、党员大会审议和村民代表大会决议程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40"/>
          <w:lang w:val="en-US" w:eastAsia="zh-CN" w:bidi="ar-SA"/>
        </w:rPr>
        <w:t>二是2022年11月1日召开“党员大会”、村“两委”会议、村民代表大会、成员代表大会，共14人，会议内容：仓储库补充协议、水田旋耕、防火等事宜。将会议通过的事项在德兴村老年活动中心，室外公示栏公告，征求村民的意见，并设置意见箱。德兴村现已能够按照“四议两公开”的制度严格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2.着力解决针对发展党员程序不规范、材料弄虚作假问题。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一是德兴村党支部严格按照《中国共产党章程》和党内有关规定执行，杜绝材料弄虚作假，每月开展一次党课学习，已集中学习5次。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二是贯彻党的基本理论，基本路线、基本纲领、基本要求，始终把政治标准放在首位。每位党员都有学习笔记。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三是2022年5月23日召开党员大会，关于发展农村党员违规违纪问题排查整顿“回头看”座谈会。坚持慎重发展、均衡发展,有领导、有计划进行，坚持入党自愿和个别吸收原则，成熟一个，发展一个。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3.着力解决针对“评星践诺”活动开展不扎实问题。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德兴村每半年开展一次党员评议，党员自评、党员互评、群众测评等，扎实开展“评星践诺”活动，抓好舆论宣传，充分运用宣传栏，营造良好的创优争先氛围，建立长效机制，解决发展中遇到的问题、难题及探索建立长效机制结合起来，对活动中的有效办法进一步总结提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二是2022年8月14日召开组织党员和群众代表对党员上半年工作进行民主评议，严肃评星等级与分数，公开承诺写实簿记录规范。2022年8月1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4日进行2021年度民主评议党员，其中优秀党员2个，合格党员6个。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4.着力解决针对“三会一课”记录不规范问题。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一是德兴村组织党员远程教育学习，观看专家专题辅导，定期召开党员大会、支部委员会、党小组会，上好党课。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二是长期坚持“三会一课”重要制度、组织全体党员专题学习研讨，每月不少于1次。2022年9月27日德兴村党支部召开第十一次支部委员会议，主要议题：巡察整改阶段性成果总结及今后打算。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认识到自身存在的问题和不足，针对自身存在的问题，切实搞好整改工作，提高自身素质，制定整改方案。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三是2022年10月16日德兴村党支部进行第四次党课教育，党员7人参加，主题《学习【习近平谈治国理政】第四卷》。通过学习，提高了党员的自身素质和认知。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11"/>
          <w:rFonts w:hint="eastAsia" w:ascii="Times New Roman" w:hAnsi="Times New Roman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1"/>
          <w:rFonts w:hint="eastAsia" w:ascii="Times New Roman" w:hAnsi="Times New Roman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三、让群众享受到整改工作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要高度理解整改工作的重大意义。巩固整改成果，使广大群众真正看得见享受到整改成果，以强烈的责任感和使命感肩负起政治责任，以党章规范自己的思想和行动，充分发挥党员的先锋模范带头作用，增强党支部的核心凝聚力、号召力和领导力，真正为群众办实事、做好事、解难事。牢固树立以人民为中心的发展理念，认真解决群众急难愁盼问题，密切联系群众，走好群众路线，使得乡村的各项工作更上一层楼，迈向一个更高更新的台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方正仿宋_GBK"/>
          <w:b/>
          <w:bCs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欢迎广大干部群众对巡察整改落实情况进行监督。如有意见建议，请及时向我们反映。联系方式:电话:(0467）5407897；邮政信箱：黑龙江省鸡西市密山市裴德镇德兴村；邮编：158306；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</w:rPr>
        <w:t>电子邮箱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  <w:t>1455073476@qq.com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40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55" w:firstLineChars="12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55" w:firstLineChars="12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beforeAutospacing="0" w:afterAutospacing="0" w:line="560" w:lineRule="exact"/>
        <w:ind w:left="420" w:leftChars="20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中共密山市裴德镇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德兴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村党支部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98" w:firstLineChars="14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　　　　　　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2154" w:right="1587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E050F"/>
    <w:multiLevelType w:val="singleLevel"/>
    <w:tmpl w:val="CEFE05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DgwYWE4NzMzNGQ2MGQxYTU3MjkyMWM1NzkyYTQifQ=="/>
  </w:docVars>
  <w:rsids>
    <w:rsidRoot w:val="00000000"/>
    <w:rsid w:val="01465B94"/>
    <w:rsid w:val="01493D0D"/>
    <w:rsid w:val="05892D12"/>
    <w:rsid w:val="05BE5B43"/>
    <w:rsid w:val="077A3CEC"/>
    <w:rsid w:val="0B260413"/>
    <w:rsid w:val="0CFF0F1B"/>
    <w:rsid w:val="0D6C40D7"/>
    <w:rsid w:val="0DE9344F"/>
    <w:rsid w:val="0F032819"/>
    <w:rsid w:val="15A22D8C"/>
    <w:rsid w:val="15B17473"/>
    <w:rsid w:val="161A61D2"/>
    <w:rsid w:val="170F3DB8"/>
    <w:rsid w:val="17B9616B"/>
    <w:rsid w:val="1C672639"/>
    <w:rsid w:val="1EA638ED"/>
    <w:rsid w:val="1FE65164"/>
    <w:rsid w:val="213F3B84"/>
    <w:rsid w:val="218912A4"/>
    <w:rsid w:val="21F4671D"/>
    <w:rsid w:val="22F918E6"/>
    <w:rsid w:val="23F24EDE"/>
    <w:rsid w:val="25115838"/>
    <w:rsid w:val="2725381D"/>
    <w:rsid w:val="2B1903F1"/>
    <w:rsid w:val="2B726905"/>
    <w:rsid w:val="2B9A297E"/>
    <w:rsid w:val="2D4349FC"/>
    <w:rsid w:val="2DA059AB"/>
    <w:rsid w:val="2EC4056A"/>
    <w:rsid w:val="2F61477E"/>
    <w:rsid w:val="31CD440A"/>
    <w:rsid w:val="36985DB9"/>
    <w:rsid w:val="3A371174"/>
    <w:rsid w:val="3A786951"/>
    <w:rsid w:val="3AED737F"/>
    <w:rsid w:val="3CB809C8"/>
    <w:rsid w:val="3E2E2B5F"/>
    <w:rsid w:val="41FA16D6"/>
    <w:rsid w:val="45F22583"/>
    <w:rsid w:val="465C14A5"/>
    <w:rsid w:val="48386941"/>
    <w:rsid w:val="4BB057F1"/>
    <w:rsid w:val="4BB072A9"/>
    <w:rsid w:val="4C2757BD"/>
    <w:rsid w:val="4DB20B35"/>
    <w:rsid w:val="4E9963CA"/>
    <w:rsid w:val="4F652159"/>
    <w:rsid w:val="525E6880"/>
    <w:rsid w:val="541303D5"/>
    <w:rsid w:val="54F40207"/>
    <w:rsid w:val="55F95B63"/>
    <w:rsid w:val="562E599A"/>
    <w:rsid w:val="56426131"/>
    <w:rsid w:val="57325016"/>
    <w:rsid w:val="5D03628B"/>
    <w:rsid w:val="5D752101"/>
    <w:rsid w:val="5E176D14"/>
    <w:rsid w:val="5EA72A0D"/>
    <w:rsid w:val="5EE92CB5"/>
    <w:rsid w:val="60870181"/>
    <w:rsid w:val="60AA0313"/>
    <w:rsid w:val="60D73C1D"/>
    <w:rsid w:val="642B176B"/>
    <w:rsid w:val="66815672"/>
    <w:rsid w:val="686E1C26"/>
    <w:rsid w:val="68E36170"/>
    <w:rsid w:val="69AE677E"/>
    <w:rsid w:val="6D0D4104"/>
    <w:rsid w:val="6EA22AE8"/>
    <w:rsid w:val="74B10C9D"/>
    <w:rsid w:val="752934BB"/>
    <w:rsid w:val="76E73968"/>
    <w:rsid w:val="78BB7888"/>
    <w:rsid w:val="79FF6B82"/>
    <w:rsid w:val="7A1A39BC"/>
    <w:rsid w:val="7AD02740"/>
    <w:rsid w:val="7F2C0419"/>
    <w:rsid w:val="7FD05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99"/>
    <w:pPr>
      <w:spacing w:after="120"/>
    </w:pPr>
    <w:rPr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3491</Words>
  <Characters>3637</Characters>
  <Lines>0</Lines>
  <Paragraphs>0</Paragraphs>
  <TotalTime>3</TotalTime>
  <ScaleCrop>false</ScaleCrop>
  <LinksUpToDate>false</LinksUpToDate>
  <CharactersWithSpaces>3651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2023-01-31T02:02:00Z</dcterms:created>
  <dc:creator>ms</dc:creator>
  <cp:lastModifiedBy>WPS_1639577891</cp:lastModifiedBy>
  <dcterms:modified xsi:type="dcterms:W3CDTF">2023-02-13T01:37:13Z</dcterms:modified>
  <dc:title>附  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8AA40E6165D64EABABC0126164B172AC</vt:lpwstr>
  </property>
</Properties>
</file>